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63582" w14:textId="77777777"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bookmarkStart w:id="0" w:name="_GoBack"/>
      <w:r w:rsidRPr="00CC5237">
        <w:rPr>
          <w:rFonts w:eastAsia="Times New Roman" w:cs="Times New Roman"/>
          <w:color w:val="auto"/>
          <w:bdr w:val="none" w:sz="0" w:space="0" w:color="auto"/>
        </w:rPr>
        <w:t xml:space="preserve">Приложение </w:t>
      </w:r>
    </w:p>
    <w:bookmarkEnd w:id="0"/>
    <w:p w14:paraId="1F0FAC52" w14:textId="77777777"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к решению Совета депутатов городского </w:t>
      </w:r>
    </w:p>
    <w:p w14:paraId="37529570" w14:textId="77777777"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>округа Домодедово</w:t>
      </w:r>
    </w:p>
    <w:p w14:paraId="763BC6BF" w14:textId="4CDB6A63"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от </w:t>
      </w:r>
      <w:r w:rsidR="008456BD" w:rsidRPr="008456BD">
        <w:rPr>
          <w:rFonts w:eastAsia="Times New Roman" w:cs="Times New Roman"/>
          <w:color w:val="auto"/>
          <w:u w:val="single"/>
          <w:bdr w:val="none" w:sz="0" w:space="0" w:color="auto"/>
        </w:rPr>
        <w:t>10.06.2021</w:t>
      </w:r>
      <w:r w:rsidR="00AB68A9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CC5237">
        <w:rPr>
          <w:rFonts w:eastAsia="Times New Roman" w:cs="Times New Roman"/>
          <w:color w:val="auto"/>
          <w:bdr w:val="none" w:sz="0" w:space="0" w:color="auto"/>
        </w:rPr>
        <w:t xml:space="preserve">№ </w:t>
      </w:r>
      <w:r w:rsidR="008456BD" w:rsidRPr="008456BD">
        <w:rPr>
          <w:rFonts w:eastAsia="Times New Roman" w:cs="Times New Roman"/>
          <w:color w:val="auto"/>
          <w:u w:val="single"/>
          <w:bdr w:val="none" w:sz="0" w:space="0" w:color="auto"/>
        </w:rPr>
        <w:t>1-4/1125</w:t>
      </w:r>
    </w:p>
    <w:p w14:paraId="0EB7D155" w14:textId="77777777" w:rsidR="00CC5237" w:rsidRDefault="00CC5237">
      <w:pPr>
        <w:pStyle w:val="16"/>
      </w:pPr>
    </w:p>
    <w:p w14:paraId="023898C6" w14:textId="77777777" w:rsidR="004354A7" w:rsidRDefault="004354A7" w:rsidP="004354A7"/>
    <w:p w14:paraId="504994EF" w14:textId="77777777" w:rsidR="004354A7" w:rsidRDefault="004354A7" w:rsidP="004354A7"/>
    <w:p w14:paraId="31E366B9" w14:textId="77777777" w:rsidR="004354A7" w:rsidRDefault="004354A7" w:rsidP="004354A7"/>
    <w:p w14:paraId="7BE8A623" w14:textId="77777777" w:rsidR="004354A7" w:rsidRDefault="004354A7" w:rsidP="004354A7"/>
    <w:p w14:paraId="273A923D" w14:textId="77777777" w:rsidR="004354A7" w:rsidRDefault="004354A7" w:rsidP="004354A7"/>
    <w:p w14:paraId="14D3EEC3" w14:textId="77777777" w:rsidR="00AB68A9" w:rsidRDefault="00AB68A9" w:rsidP="004354A7"/>
    <w:p w14:paraId="217B6491" w14:textId="77777777" w:rsidR="00AB68A9" w:rsidRDefault="00AB68A9" w:rsidP="004354A7"/>
    <w:p w14:paraId="15CDCB39" w14:textId="77777777" w:rsidR="00AB68A9" w:rsidRDefault="00AB68A9" w:rsidP="004354A7"/>
    <w:p w14:paraId="12F9F432" w14:textId="77777777" w:rsidR="00AB68A9" w:rsidRDefault="00AB68A9" w:rsidP="004354A7"/>
    <w:p w14:paraId="1A19D545" w14:textId="77777777" w:rsidR="00AB68A9" w:rsidRDefault="00AB68A9" w:rsidP="004354A7"/>
    <w:p w14:paraId="6C1766E5" w14:textId="77777777" w:rsidR="00AB68A9" w:rsidRDefault="00AB68A9" w:rsidP="004354A7"/>
    <w:p w14:paraId="0D08FBDD" w14:textId="77777777" w:rsidR="004354A7" w:rsidRDefault="004354A7" w:rsidP="004354A7"/>
    <w:p w14:paraId="58D34D2F" w14:textId="77777777" w:rsidR="00AB68A9" w:rsidRDefault="00AB68A9" w:rsidP="004354A7"/>
    <w:p w14:paraId="3D44F6CA" w14:textId="77777777" w:rsidR="00AB68A9" w:rsidRDefault="00AB68A9" w:rsidP="004354A7"/>
    <w:p w14:paraId="2CB30EA0" w14:textId="77777777" w:rsidR="004354A7" w:rsidRDefault="004354A7" w:rsidP="004354A7"/>
    <w:p w14:paraId="6C44D296" w14:textId="77777777" w:rsidR="004354A7" w:rsidRDefault="004354A7" w:rsidP="004354A7"/>
    <w:p w14:paraId="19BC80BF" w14:textId="77777777" w:rsidR="00AB68A9" w:rsidRDefault="00AB68A9" w:rsidP="004354A7"/>
    <w:p w14:paraId="6FA3DF4C" w14:textId="77777777" w:rsidR="00AB68A9" w:rsidRPr="004354A7" w:rsidRDefault="00AB68A9" w:rsidP="004354A7"/>
    <w:p w14:paraId="656AF243" w14:textId="77777777" w:rsidR="004354A7" w:rsidRPr="004354A7" w:rsidRDefault="002B1B02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 xml:space="preserve">ОТЧЕТ </w:t>
      </w:r>
    </w:p>
    <w:p w14:paraId="627ADB43" w14:textId="77777777" w:rsidR="004354A7" w:rsidRPr="004354A7" w:rsidRDefault="004354A7" w:rsidP="004354A7">
      <w:pPr>
        <w:pStyle w:val="16"/>
        <w:rPr>
          <w:b w:val="0"/>
          <w:sz w:val="28"/>
          <w:szCs w:val="28"/>
        </w:rPr>
      </w:pPr>
      <w:r w:rsidRPr="004354A7">
        <w:rPr>
          <w:b w:val="0"/>
          <w:sz w:val="28"/>
          <w:szCs w:val="28"/>
        </w:rPr>
        <w:t xml:space="preserve">Главы городского округа Домодедово </w:t>
      </w:r>
    </w:p>
    <w:p w14:paraId="77E80E37" w14:textId="1C6EF0C5" w:rsidR="006B0791" w:rsidRPr="004354A7" w:rsidRDefault="004354A7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>за 20</w:t>
      </w:r>
      <w:r w:rsidR="00537BC9">
        <w:rPr>
          <w:bCs/>
          <w:sz w:val="28"/>
          <w:szCs w:val="28"/>
        </w:rPr>
        <w:t xml:space="preserve">20 </w:t>
      </w:r>
      <w:r w:rsidRPr="004354A7">
        <w:rPr>
          <w:bCs/>
          <w:sz w:val="28"/>
          <w:szCs w:val="28"/>
        </w:rPr>
        <w:t>год</w:t>
      </w:r>
    </w:p>
    <w:p w14:paraId="7F2727D2" w14:textId="77777777"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14:paraId="1C2F976E" w14:textId="77777777"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14:paraId="68D11F6A" w14:textId="77777777"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14:paraId="39AF1826" w14:textId="77777777" w:rsidR="006B0791" w:rsidRDefault="006B0791">
      <w:pPr>
        <w:ind w:firstLine="567"/>
        <w:jc w:val="both"/>
        <w:rPr>
          <w:b/>
          <w:bCs/>
          <w:i/>
          <w:iCs/>
          <w:sz w:val="32"/>
          <w:szCs w:val="32"/>
        </w:rPr>
      </w:pPr>
    </w:p>
    <w:p w14:paraId="2831A890" w14:textId="77777777" w:rsidR="006B0791" w:rsidRDefault="006B0791">
      <w:pPr>
        <w:ind w:firstLine="567"/>
        <w:jc w:val="both"/>
      </w:pPr>
    </w:p>
    <w:p w14:paraId="6E7E033C" w14:textId="77777777" w:rsidR="004354A7" w:rsidRDefault="004354A7">
      <w:pPr>
        <w:ind w:firstLine="567"/>
        <w:jc w:val="both"/>
      </w:pPr>
    </w:p>
    <w:p w14:paraId="734F0290" w14:textId="77777777" w:rsidR="004354A7" w:rsidRDefault="004354A7">
      <w:pPr>
        <w:ind w:firstLine="567"/>
        <w:jc w:val="both"/>
      </w:pPr>
    </w:p>
    <w:p w14:paraId="39225290" w14:textId="77777777" w:rsidR="004354A7" w:rsidRDefault="004354A7">
      <w:pPr>
        <w:ind w:firstLine="567"/>
        <w:jc w:val="both"/>
      </w:pPr>
    </w:p>
    <w:p w14:paraId="74C628B7" w14:textId="77777777" w:rsidR="004354A7" w:rsidRDefault="004354A7">
      <w:pPr>
        <w:ind w:firstLine="567"/>
        <w:jc w:val="both"/>
      </w:pPr>
    </w:p>
    <w:p w14:paraId="7114DC7A" w14:textId="77777777" w:rsidR="004354A7" w:rsidRDefault="004354A7">
      <w:pPr>
        <w:ind w:firstLine="567"/>
        <w:jc w:val="both"/>
      </w:pPr>
    </w:p>
    <w:p w14:paraId="485B3905" w14:textId="77777777" w:rsidR="004354A7" w:rsidRDefault="004354A7">
      <w:pPr>
        <w:ind w:firstLine="567"/>
        <w:jc w:val="both"/>
      </w:pPr>
    </w:p>
    <w:p w14:paraId="6EA742AA" w14:textId="77777777" w:rsidR="004354A7" w:rsidRDefault="004354A7">
      <w:pPr>
        <w:ind w:firstLine="567"/>
        <w:jc w:val="both"/>
      </w:pPr>
    </w:p>
    <w:p w14:paraId="21B56966" w14:textId="77777777" w:rsidR="004354A7" w:rsidRDefault="004354A7">
      <w:pPr>
        <w:ind w:firstLine="567"/>
        <w:jc w:val="both"/>
      </w:pPr>
    </w:p>
    <w:p w14:paraId="47992846" w14:textId="77777777" w:rsidR="004354A7" w:rsidRDefault="004354A7">
      <w:pPr>
        <w:ind w:firstLine="567"/>
        <w:jc w:val="both"/>
      </w:pPr>
    </w:p>
    <w:p w14:paraId="141C7375" w14:textId="77777777" w:rsidR="006B0791" w:rsidRDefault="006B0791">
      <w:pPr>
        <w:ind w:firstLine="567"/>
        <w:jc w:val="both"/>
      </w:pPr>
    </w:p>
    <w:p w14:paraId="22860C7F" w14:textId="77777777" w:rsidR="006B0791" w:rsidRDefault="006B0791">
      <w:pPr>
        <w:ind w:firstLine="567"/>
        <w:jc w:val="both"/>
      </w:pPr>
    </w:p>
    <w:p w14:paraId="0B9A386F" w14:textId="77777777" w:rsidR="006B0791" w:rsidRDefault="006B0791">
      <w:pPr>
        <w:ind w:firstLine="567"/>
        <w:jc w:val="both"/>
      </w:pPr>
    </w:p>
    <w:p w14:paraId="3673BB10" w14:textId="77777777" w:rsidR="006B0791" w:rsidRDefault="006B0791">
      <w:pPr>
        <w:ind w:firstLine="567"/>
        <w:jc w:val="both"/>
      </w:pPr>
    </w:p>
    <w:p w14:paraId="10DC2C42" w14:textId="77777777" w:rsidR="006B0791" w:rsidRDefault="006B0791">
      <w:pPr>
        <w:ind w:firstLine="567"/>
        <w:jc w:val="both"/>
      </w:pPr>
    </w:p>
    <w:p w14:paraId="699A927A" w14:textId="77777777" w:rsidR="006B0791" w:rsidRDefault="006B0791">
      <w:pPr>
        <w:ind w:firstLine="567"/>
        <w:jc w:val="both"/>
      </w:pPr>
    </w:p>
    <w:p w14:paraId="69F23C7E" w14:textId="77777777" w:rsidR="006B0791" w:rsidRDefault="006B0791">
      <w:pPr>
        <w:ind w:firstLine="567"/>
        <w:jc w:val="both"/>
      </w:pPr>
    </w:p>
    <w:p w14:paraId="0D079660" w14:textId="77777777" w:rsidR="006B0791" w:rsidRDefault="006B0791">
      <w:pPr>
        <w:ind w:firstLine="567"/>
        <w:jc w:val="both"/>
      </w:pPr>
    </w:p>
    <w:p w14:paraId="7720AA3A" w14:textId="77777777" w:rsidR="006B0791" w:rsidRDefault="006B0791">
      <w:pPr>
        <w:ind w:firstLine="567"/>
        <w:jc w:val="both"/>
      </w:pPr>
    </w:p>
    <w:p w14:paraId="3B2F6C9B" w14:textId="77777777" w:rsidR="006B0791" w:rsidRDefault="006B0791">
      <w:pPr>
        <w:ind w:firstLine="567"/>
        <w:jc w:val="both"/>
      </w:pPr>
    </w:p>
    <w:p w14:paraId="256641C3" w14:textId="77777777" w:rsidR="006B0791" w:rsidRDefault="006B0791">
      <w:pPr>
        <w:ind w:firstLine="567"/>
        <w:jc w:val="both"/>
      </w:pPr>
    </w:p>
    <w:p w14:paraId="5EF5AC4E" w14:textId="77777777" w:rsidR="006B0791" w:rsidRDefault="006B0791">
      <w:pPr>
        <w:ind w:firstLine="567"/>
        <w:jc w:val="both"/>
      </w:pPr>
    </w:p>
    <w:p w14:paraId="11E01DB5" w14:textId="77777777" w:rsidR="006B0791" w:rsidRDefault="006B0791">
      <w:pPr>
        <w:ind w:firstLine="567"/>
        <w:jc w:val="both"/>
      </w:pPr>
    </w:p>
    <w:p w14:paraId="438DACC9" w14:textId="77777777" w:rsidR="00D74735" w:rsidRPr="00D74735" w:rsidRDefault="00D74735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D74735">
        <w:rPr>
          <w:sz w:val="24"/>
          <w:szCs w:val="24"/>
        </w:rPr>
        <w:lastRenderedPageBreak/>
        <w:t xml:space="preserve">В 2020 году пандемия </w:t>
      </w:r>
      <w:proofErr w:type="spellStart"/>
      <w:r w:rsidRPr="00D74735">
        <w:rPr>
          <w:sz w:val="24"/>
          <w:szCs w:val="24"/>
        </w:rPr>
        <w:t>коронавируса</w:t>
      </w:r>
      <w:proofErr w:type="spellEnd"/>
      <w:r w:rsidRPr="00D74735">
        <w:rPr>
          <w:sz w:val="24"/>
          <w:szCs w:val="24"/>
        </w:rPr>
        <w:t xml:space="preserve"> отразилась на экономических результатах городского округа.</w:t>
      </w:r>
    </w:p>
    <w:p w14:paraId="5CAD67C5" w14:textId="281D41F7" w:rsidR="006B0791" w:rsidRDefault="00F93587" w:rsidP="002E1273">
      <w:pPr>
        <w:ind w:firstLine="709"/>
        <w:jc w:val="both"/>
      </w:pPr>
      <w:r>
        <w:rPr>
          <w:bCs/>
        </w:rPr>
        <w:t>По состоянию на 01.01.202</w:t>
      </w:r>
      <w:r w:rsidR="00537BC9">
        <w:rPr>
          <w:bCs/>
        </w:rPr>
        <w:t>1</w:t>
      </w:r>
      <w:r w:rsidR="00E45AC4">
        <w:rPr>
          <w:b/>
          <w:bCs/>
        </w:rPr>
        <w:t xml:space="preserve"> </w:t>
      </w:r>
      <w:r w:rsidR="00E45AC4" w:rsidRPr="00D74735">
        <w:rPr>
          <w:bCs/>
          <w:i/>
        </w:rPr>
        <w:t>ч</w:t>
      </w:r>
      <w:r w:rsidR="002B1B02" w:rsidRPr="00D74735">
        <w:rPr>
          <w:bCs/>
          <w:i/>
        </w:rPr>
        <w:t xml:space="preserve">исленность населения </w:t>
      </w:r>
      <w:r w:rsidR="00E45AC4" w:rsidRPr="00D74735">
        <w:rPr>
          <w:bCs/>
          <w:i/>
        </w:rPr>
        <w:t>городского округа</w:t>
      </w:r>
      <w:r w:rsidR="00E45AC4">
        <w:rPr>
          <w:b/>
          <w:bCs/>
        </w:rPr>
        <w:t xml:space="preserve"> </w:t>
      </w:r>
      <w:r w:rsidR="00E45AC4" w:rsidRPr="00E50B91">
        <w:rPr>
          <w:bCs/>
        </w:rPr>
        <w:t xml:space="preserve">составила </w:t>
      </w:r>
      <w:r w:rsidR="002B1B02" w:rsidRPr="00E50B91">
        <w:t xml:space="preserve"> </w:t>
      </w:r>
      <w:r w:rsidR="00142A23">
        <w:t>18</w:t>
      </w:r>
      <w:r w:rsidR="00537BC9">
        <w:t>2</w:t>
      </w:r>
      <w:r w:rsidR="002B1B02">
        <w:t> </w:t>
      </w:r>
      <w:r w:rsidR="00537BC9">
        <w:t>028</w:t>
      </w:r>
      <w:r>
        <w:t xml:space="preserve"> человек. За год население округа </w:t>
      </w:r>
      <w:r w:rsidR="001A331F">
        <w:t>сократилось</w:t>
      </w:r>
      <w:r>
        <w:t xml:space="preserve"> </w:t>
      </w:r>
      <w:r w:rsidR="00142A23">
        <w:t xml:space="preserve">на </w:t>
      </w:r>
      <w:r w:rsidR="001A331F">
        <w:t>2</w:t>
      </w:r>
      <w:r w:rsidR="00537BC9">
        <w:t>133</w:t>
      </w:r>
      <w:r w:rsidR="00142A23">
        <w:t xml:space="preserve"> </w:t>
      </w:r>
      <w:r>
        <w:t>человека.</w:t>
      </w:r>
    </w:p>
    <w:p w14:paraId="0372D580" w14:textId="7676AD93" w:rsidR="002B1B02" w:rsidRDefault="002B1B02" w:rsidP="002E1273">
      <w:pPr>
        <w:ind w:firstLine="709"/>
        <w:jc w:val="both"/>
        <w:rPr>
          <w:color w:val="FF0000"/>
          <w:u w:color="FF0000"/>
        </w:rPr>
      </w:pPr>
      <w:r w:rsidRPr="00D74735">
        <w:rPr>
          <w:bCs/>
          <w:i/>
        </w:rPr>
        <w:t>Экономический оборот</w:t>
      </w:r>
      <w:r>
        <w:t xml:space="preserve"> за 20</w:t>
      </w:r>
      <w:r w:rsidR="00537BC9">
        <w:t>20</w:t>
      </w:r>
      <w:r>
        <w:t xml:space="preserve"> год </w:t>
      </w:r>
      <w:r w:rsidR="000D1FD8">
        <w:t xml:space="preserve">вырос на </w:t>
      </w:r>
      <w:r w:rsidR="007E17EE">
        <w:t>0,7</w:t>
      </w:r>
      <w:r w:rsidR="000D1FD8">
        <w:t>% и составил 42</w:t>
      </w:r>
      <w:r w:rsidR="00537BC9">
        <w:t>3</w:t>
      </w:r>
      <w:r w:rsidR="000D1FD8">
        <w:t xml:space="preserve"> млрд</w:t>
      </w:r>
      <w:r w:rsidR="001A331F">
        <w:t xml:space="preserve"> руб</w:t>
      </w:r>
      <w:r>
        <w:t xml:space="preserve">. </w:t>
      </w:r>
      <w:r>
        <w:rPr>
          <w:color w:val="FF0000"/>
          <w:u w:color="FF0000"/>
        </w:rPr>
        <w:t xml:space="preserve"> </w:t>
      </w:r>
    </w:p>
    <w:p w14:paraId="67753650" w14:textId="5D6CB073" w:rsidR="002B1B02" w:rsidRDefault="002B1B02" w:rsidP="002E1273">
      <w:pPr>
        <w:ind w:firstLine="709"/>
        <w:jc w:val="both"/>
      </w:pPr>
      <w:r w:rsidRPr="00D74735">
        <w:rPr>
          <w:bCs/>
          <w:i/>
        </w:rPr>
        <w:t>Объем отгруженных товаров</w:t>
      </w:r>
      <w:r w:rsidRPr="007E17EE">
        <w:t xml:space="preserve"> собственного производства, выполненных работ и услуг собственными силами по крупным и средним организациям</w:t>
      </w:r>
      <w:r w:rsidRPr="007E17EE">
        <w:rPr>
          <w:color w:val="FF0000"/>
          <w:u w:color="FF0000"/>
        </w:rPr>
        <w:t xml:space="preserve"> </w:t>
      </w:r>
      <w:r w:rsidRPr="007E17EE">
        <w:t>за 20</w:t>
      </w:r>
      <w:r w:rsidR="00537BC9" w:rsidRPr="007E17EE">
        <w:t xml:space="preserve">20 </w:t>
      </w:r>
      <w:r w:rsidRPr="007E17EE">
        <w:t xml:space="preserve">год </w:t>
      </w:r>
      <w:r w:rsidR="00537BC9" w:rsidRPr="007E17EE">
        <w:t>упал</w:t>
      </w:r>
      <w:r w:rsidR="000D1FD8" w:rsidRPr="007E17EE">
        <w:t xml:space="preserve"> на </w:t>
      </w:r>
      <w:r w:rsidR="007E17EE" w:rsidRPr="007E17EE">
        <w:t>20</w:t>
      </w:r>
      <w:r w:rsidR="000D1FD8" w:rsidRPr="007E17EE">
        <w:t>% и составил 217 млрд</w:t>
      </w:r>
      <w:r w:rsidR="001A331F">
        <w:t xml:space="preserve"> руб</w:t>
      </w:r>
      <w:r w:rsidRPr="007E17EE">
        <w:t>.</w:t>
      </w:r>
      <w:r>
        <w:t xml:space="preserve">  </w:t>
      </w:r>
    </w:p>
    <w:p w14:paraId="45E2B829" w14:textId="4DE82196" w:rsidR="00D74735" w:rsidRPr="00D74735" w:rsidRDefault="00D74735" w:rsidP="002E127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709"/>
        <w:contextualSpacing/>
        <w:jc w:val="both"/>
        <w:rPr>
          <w:bCs/>
          <w:sz w:val="24"/>
          <w:szCs w:val="24"/>
        </w:rPr>
      </w:pPr>
      <w:r w:rsidRPr="00D74735">
        <w:rPr>
          <w:bCs/>
          <w:sz w:val="24"/>
          <w:szCs w:val="24"/>
        </w:rPr>
        <w:t>Приостановление деятельности предприятий в наиболее пострадавших отраслях экономики  повлияло на уровень средней заработной платы.</w:t>
      </w:r>
    </w:p>
    <w:p w14:paraId="25BFE605" w14:textId="2DBA252A" w:rsidR="00D74735" w:rsidRPr="00D74735" w:rsidRDefault="00D74735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D74735">
        <w:rPr>
          <w:sz w:val="24"/>
          <w:szCs w:val="24"/>
        </w:rPr>
        <w:t>Так</w:t>
      </w:r>
      <w:r w:rsidR="001A331F">
        <w:rPr>
          <w:sz w:val="24"/>
          <w:szCs w:val="24"/>
        </w:rPr>
        <w:t>, за 2020 год</w:t>
      </w:r>
      <w:r w:rsidRPr="00D74735">
        <w:rPr>
          <w:sz w:val="24"/>
          <w:szCs w:val="24"/>
        </w:rPr>
        <w:t xml:space="preserve"> </w:t>
      </w:r>
      <w:r w:rsidRPr="00D74735">
        <w:rPr>
          <w:i/>
          <w:sz w:val="24"/>
          <w:szCs w:val="24"/>
        </w:rPr>
        <w:t>среднемесячная заработная плата крупных и средних предприятий</w:t>
      </w:r>
      <w:r w:rsidRPr="00D74735">
        <w:rPr>
          <w:sz w:val="24"/>
          <w:szCs w:val="24"/>
        </w:rPr>
        <w:t xml:space="preserve"> c численностью работников более 62</w:t>
      </w:r>
      <w:r>
        <w:rPr>
          <w:sz w:val="24"/>
          <w:szCs w:val="24"/>
        </w:rPr>
        <w:t xml:space="preserve"> тысяч</w:t>
      </w:r>
      <w:r w:rsidRPr="00D74735">
        <w:rPr>
          <w:sz w:val="24"/>
          <w:szCs w:val="24"/>
        </w:rPr>
        <w:t xml:space="preserve"> </w:t>
      </w:r>
      <w:r w:rsidR="00D10E80">
        <w:rPr>
          <w:sz w:val="24"/>
          <w:szCs w:val="24"/>
        </w:rPr>
        <w:t xml:space="preserve">снизилась </w:t>
      </w:r>
      <w:r w:rsidR="001A331F">
        <w:rPr>
          <w:sz w:val="24"/>
          <w:szCs w:val="24"/>
        </w:rPr>
        <w:t>на 6,8%</w:t>
      </w:r>
      <w:r w:rsidRPr="00D74735">
        <w:rPr>
          <w:sz w:val="24"/>
          <w:szCs w:val="24"/>
        </w:rPr>
        <w:t xml:space="preserve"> и составила 62 065 руб.</w:t>
      </w:r>
    </w:p>
    <w:p w14:paraId="3677E837" w14:textId="33B6BFE6" w:rsidR="006B0791" w:rsidRDefault="002B1B02" w:rsidP="002E1273">
      <w:pPr>
        <w:ind w:firstLine="709"/>
        <w:jc w:val="both"/>
      </w:pPr>
      <w:r w:rsidRPr="00C32CF4">
        <w:rPr>
          <w:bCs/>
          <w:i/>
        </w:rPr>
        <w:t>Уровень официально зарегистрированной безработицы</w:t>
      </w:r>
      <w:r>
        <w:t xml:space="preserve"> на конец 20</w:t>
      </w:r>
      <w:r w:rsidR="00C32CF4">
        <w:t>20</w:t>
      </w:r>
      <w:r>
        <w:t xml:space="preserve"> года составил </w:t>
      </w:r>
      <w:r w:rsidR="00C32CF4">
        <w:t>3,92</w:t>
      </w:r>
      <w:r>
        <w:t xml:space="preserve">% (количество зарегистрированных безработных </w:t>
      </w:r>
      <w:r w:rsidR="000D1FD8">
        <w:t>–</w:t>
      </w:r>
      <w:r>
        <w:t xml:space="preserve"> </w:t>
      </w:r>
      <w:r w:rsidR="00C32CF4">
        <w:t>3</w:t>
      </w:r>
      <w:r w:rsidR="001A331F">
        <w:t xml:space="preserve"> </w:t>
      </w:r>
      <w:r w:rsidR="00C32CF4">
        <w:t>778</w:t>
      </w:r>
      <w:r w:rsidR="001A331F">
        <w:t xml:space="preserve"> человек).</w:t>
      </w:r>
      <w:r>
        <w:t xml:space="preserve"> Для сравнения: в среднем по Московской области показатель</w:t>
      </w:r>
      <w:r w:rsidR="000D1FD8">
        <w:t xml:space="preserve"> равен </w:t>
      </w:r>
      <w:r w:rsidR="00C32CF4">
        <w:t>3,24</w:t>
      </w:r>
      <w:r w:rsidR="000D1FD8">
        <w:t>%, в целом по России</w:t>
      </w:r>
      <w:r>
        <w:t xml:space="preserve"> </w:t>
      </w:r>
      <w:r w:rsidR="000D1FD8">
        <w:t>–</w:t>
      </w:r>
      <w:r>
        <w:t xml:space="preserve"> </w:t>
      </w:r>
      <w:r w:rsidR="00C32CF4">
        <w:t>6,1</w:t>
      </w:r>
      <w:r>
        <w:t>9</w:t>
      </w:r>
      <w:r w:rsidR="001A331F">
        <w:t>%.</w:t>
      </w:r>
      <w:r w:rsidRPr="00D30FF6">
        <w:t xml:space="preserve"> </w:t>
      </w:r>
      <w:r w:rsidR="00F93587" w:rsidRPr="00D30FF6">
        <w:t>В Домодедовском центре занятости населения в насто</w:t>
      </w:r>
      <w:r w:rsidR="00A26103" w:rsidRPr="00D30FF6">
        <w:t xml:space="preserve">ящее время </w:t>
      </w:r>
      <w:r w:rsidR="00D10E80">
        <w:t>1083</w:t>
      </w:r>
      <w:r w:rsidR="00F93587" w:rsidRPr="00D30FF6">
        <w:t xml:space="preserve"> ваканси</w:t>
      </w:r>
      <w:r w:rsidR="00D10E80">
        <w:t>и</w:t>
      </w:r>
      <w:r w:rsidR="00F93587" w:rsidRPr="00D30FF6">
        <w:t>.</w:t>
      </w:r>
      <w:r w:rsidR="00F93587">
        <w:t xml:space="preserve"> </w:t>
      </w:r>
    </w:p>
    <w:p w14:paraId="31146571" w14:textId="635D76DB" w:rsidR="006B0791" w:rsidRDefault="002B1B02" w:rsidP="002E1273">
      <w:pPr>
        <w:ind w:firstLine="709"/>
        <w:jc w:val="both"/>
      </w:pPr>
      <w:r w:rsidRPr="00542A55">
        <w:rPr>
          <w:bCs/>
          <w:i/>
        </w:rPr>
        <w:t>Объем промышленного производства</w:t>
      </w:r>
      <w:r w:rsidR="000D1FD8" w:rsidRPr="00542A55">
        <w:t xml:space="preserve"> составил 30,</w:t>
      </w:r>
      <w:r w:rsidR="001E6C83" w:rsidRPr="00542A55">
        <w:t xml:space="preserve">6 </w:t>
      </w:r>
      <w:r w:rsidR="000D1FD8" w:rsidRPr="00542A55">
        <w:t>млрд</w:t>
      </w:r>
      <w:r w:rsidRPr="00542A55">
        <w:t xml:space="preserve"> руб</w:t>
      </w:r>
      <w:r w:rsidR="00E45A4D" w:rsidRPr="00542A55">
        <w:t>.</w:t>
      </w:r>
      <w:r w:rsidRPr="00542A55">
        <w:t xml:space="preserve"> В общем объеме отгруженных товаров собственного производства, выполненных работ и услуг доля промышленности за 20</w:t>
      </w:r>
      <w:r w:rsidR="00542A55" w:rsidRPr="00542A55">
        <w:t xml:space="preserve">20 </w:t>
      </w:r>
      <w:r w:rsidRPr="00542A55">
        <w:t xml:space="preserve"> год составила</w:t>
      </w:r>
      <w:r w:rsidRPr="00542A55">
        <w:rPr>
          <w:color w:val="FF0000"/>
          <w:u w:color="FF0000"/>
        </w:rPr>
        <w:t xml:space="preserve"> </w:t>
      </w:r>
      <w:r w:rsidR="00542A55" w:rsidRPr="00542A55">
        <w:t>17,7</w:t>
      </w:r>
      <w:r w:rsidRPr="00542A55">
        <w:t>%.</w:t>
      </w:r>
    </w:p>
    <w:p w14:paraId="6EFA5E12" w14:textId="4B7985AD" w:rsidR="00542A55" w:rsidRPr="00542A55" w:rsidRDefault="00542A55" w:rsidP="002E1273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585D97">
        <w:rPr>
          <w:sz w:val="24"/>
          <w:szCs w:val="24"/>
        </w:rPr>
        <w:t xml:space="preserve">По итогам 2020 года </w:t>
      </w:r>
      <w:r w:rsidRPr="00EF03A5">
        <w:rPr>
          <w:i/>
          <w:sz w:val="24"/>
          <w:szCs w:val="24"/>
        </w:rPr>
        <w:t>общий объем инвестиций</w:t>
      </w:r>
      <w:r w:rsidRPr="00585D97">
        <w:rPr>
          <w:sz w:val="24"/>
          <w:szCs w:val="24"/>
        </w:rPr>
        <w:t xml:space="preserve"> составил </w:t>
      </w:r>
      <w:r w:rsidR="00585D97" w:rsidRPr="00585D97">
        <w:rPr>
          <w:sz w:val="24"/>
          <w:szCs w:val="24"/>
        </w:rPr>
        <w:t xml:space="preserve">35,2 </w:t>
      </w:r>
      <w:proofErr w:type="gramStart"/>
      <w:r w:rsidR="001A331F">
        <w:rPr>
          <w:sz w:val="24"/>
          <w:szCs w:val="24"/>
        </w:rPr>
        <w:t>млрд</w:t>
      </w:r>
      <w:proofErr w:type="gramEnd"/>
      <w:r w:rsidR="001A331F">
        <w:rPr>
          <w:sz w:val="24"/>
          <w:szCs w:val="24"/>
        </w:rPr>
        <w:t xml:space="preserve"> руб.</w:t>
      </w:r>
      <w:r w:rsidRPr="00585D97">
        <w:rPr>
          <w:sz w:val="24"/>
          <w:szCs w:val="24"/>
        </w:rPr>
        <w:t xml:space="preserve"> (в прошлом г</w:t>
      </w:r>
      <w:r w:rsidR="001A331F">
        <w:rPr>
          <w:sz w:val="24"/>
          <w:szCs w:val="24"/>
        </w:rPr>
        <w:t>оду объем инвестиций составлял</w:t>
      </w:r>
      <w:r w:rsidRPr="00585D97">
        <w:rPr>
          <w:sz w:val="24"/>
          <w:szCs w:val="24"/>
        </w:rPr>
        <w:t xml:space="preserve"> 42,1 млрд  руб.).</w:t>
      </w:r>
      <w:r w:rsidRPr="00542A55">
        <w:rPr>
          <w:sz w:val="24"/>
          <w:szCs w:val="24"/>
        </w:rPr>
        <w:t xml:space="preserve"> </w:t>
      </w:r>
    </w:p>
    <w:p w14:paraId="15F7CA82" w14:textId="77777777" w:rsidR="00542A55" w:rsidRDefault="00542A55" w:rsidP="002E1273">
      <w:pPr>
        <w:ind w:firstLine="709"/>
        <w:jc w:val="both"/>
      </w:pPr>
      <w:r w:rsidRPr="00542A55">
        <w:t>В 2020 году в городском округе было реализовано 14 инвестиционных проектов в различных отраслях экономики, среди которых крупными стали:</w:t>
      </w:r>
    </w:p>
    <w:p w14:paraId="1F1C4695" w14:textId="6A1D7E6D" w:rsidR="00106ABF" w:rsidRDefault="00106ABF" w:rsidP="00106ABF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строительство 2-ой очереди центра переработки сельскохозяйственной продукции АПХ «</w:t>
      </w:r>
      <w:proofErr w:type="spellStart"/>
      <w:r>
        <w:rPr>
          <w:sz w:val="24"/>
          <w:szCs w:val="24"/>
        </w:rPr>
        <w:t>Ми</w:t>
      </w:r>
      <w:r w:rsidR="0061170B">
        <w:rPr>
          <w:sz w:val="24"/>
          <w:szCs w:val="24"/>
        </w:rPr>
        <w:t>раторг</w:t>
      </w:r>
      <w:proofErr w:type="spellEnd"/>
      <w:r w:rsidR="0061170B">
        <w:rPr>
          <w:sz w:val="24"/>
          <w:szCs w:val="24"/>
        </w:rPr>
        <w:t>»</w:t>
      </w:r>
      <w:r w:rsidR="00D054F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5E209B57" w14:textId="7944DAC5" w:rsidR="00542A55" w:rsidRPr="00542A55" w:rsidRDefault="00542A55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42A55">
        <w:rPr>
          <w:sz w:val="24"/>
          <w:szCs w:val="24"/>
        </w:rPr>
        <w:t>-строительство двух про</w:t>
      </w:r>
      <w:r w:rsidR="001A331F">
        <w:rPr>
          <w:sz w:val="24"/>
          <w:szCs w:val="24"/>
        </w:rPr>
        <w:t>изводственных зданий «АТП №21»;</w:t>
      </w:r>
      <w:r w:rsidRPr="00542A55">
        <w:rPr>
          <w:sz w:val="24"/>
          <w:szCs w:val="24"/>
        </w:rPr>
        <w:t xml:space="preserve"> </w:t>
      </w:r>
    </w:p>
    <w:p w14:paraId="23F448B3" w14:textId="394B38E4" w:rsidR="00542A55" w:rsidRPr="00542A55" w:rsidRDefault="00542A55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42A55">
        <w:rPr>
          <w:sz w:val="24"/>
          <w:szCs w:val="24"/>
        </w:rPr>
        <w:t>-строительство бюро судебно-медицинской экспертизы и крематория «Каменный цветок»</w:t>
      </w:r>
      <w:r w:rsidR="001A331F">
        <w:rPr>
          <w:sz w:val="24"/>
          <w:szCs w:val="24"/>
        </w:rPr>
        <w:t>;</w:t>
      </w:r>
    </w:p>
    <w:p w14:paraId="6D95CAAC" w14:textId="27321287" w:rsidR="00542A55" w:rsidRDefault="00542A55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42A55">
        <w:rPr>
          <w:sz w:val="24"/>
          <w:szCs w:val="24"/>
        </w:rPr>
        <w:t>-</w:t>
      </w:r>
      <w:r w:rsidR="001A331F">
        <w:rPr>
          <w:sz w:val="24"/>
          <w:szCs w:val="24"/>
        </w:rPr>
        <w:t xml:space="preserve"> </w:t>
      </w:r>
      <w:r w:rsidRPr="00542A55">
        <w:rPr>
          <w:sz w:val="24"/>
          <w:szCs w:val="24"/>
        </w:rPr>
        <w:t>строительство торгово-складского комплекса «Строй Ресурс» на трассе М4</w:t>
      </w:r>
      <w:r w:rsidR="00585D97">
        <w:rPr>
          <w:sz w:val="24"/>
          <w:szCs w:val="24"/>
        </w:rPr>
        <w:t xml:space="preserve"> «Дон»</w:t>
      </w:r>
      <w:r w:rsidR="001A331F">
        <w:rPr>
          <w:sz w:val="24"/>
          <w:szCs w:val="24"/>
        </w:rPr>
        <w:t>;</w:t>
      </w:r>
    </w:p>
    <w:p w14:paraId="54195260" w14:textId="42EC15C6" w:rsidR="00585D97" w:rsidRDefault="00585D97" w:rsidP="002E1273">
      <w:pPr>
        <w:ind w:firstLine="709"/>
        <w:jc w:val="both"/>
      </w:pPr>
      <w:r>
        <w:t>-</w:t>
      </w:r>
      <w:r w:rsidR="001A331F">
        <w:t xml:space="preserve"> </w:t>
      </w:r>
      <w:r w:rsidRPr="00585D97">
        <w:t>строительство торгов</w:t>
      </w:r>
      <w:r w:rsidR="002470F1">
        <w:t>ого</w:t>
      </w:r>
      <w:r w:rsidRPr="00585D97">
        <w:t xml:space="preserve"> центра «</w:t>
      </w:r>
      <w:proofErr w:type="spellStart"/>
      <w:r w:rsidRPr="00585D97">
        <w:t>Солис</w:t>
      </w:r>
      <w:proofErr w:type="spellEnd"/>
      <w:r w:rsidRPr="00585D97">
        <w:t>», кафе «Все сезоны» и другие.</w:t>
      </w:r>
    </w:p>
    <w:p w14:paraId="6A7A16BF" w14:textId="77777777" w:rsidR="00585D97" w:rsidRDefault="00585D97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Создано 2244 новых рабочих места.  </w:t>
      </w:r>
    </w:p>
    <w:p w14:paraId="0F5254CD" w14:textId="03FFB345" w:rsidR="006B0791" w:rsidRDefault="002B1B02" w:rsidP="001A331F">
      <w:pPr>
        <w:ind w:firstLine="708"/>
        <w:jc w:val="both"/>
        <w:rPr>
          <w:color w:val="auto"/>
        </w:rPr>
      </w:pPr>
      <w:r w:rsidRPr="00591122">
        <w:rPr>
          <w:color w:val="auto"/>
        </w:rPr>
        <w:t xml:space="preserve">В настоящее время на территории округа осуществляют деятельность 4 индустриальных парка. Заполняемость парков составляет </w:t>
      </w:r>
      <w:r w:rsidR="00591122" w:rsidRPr="00591122">
        <w:rPr>
          <w:color w:val="auto"/>
        </w:rPr>
        <w:t>более 95</w:t>
      </w:r>
      <w:r w:rsidRPr="00591122">
        <w:rPr>
          <w:color w:val="auto"/>
        </w:rPr>
        <w:t>%. Это один из самых высоких показателей в Московской области</w:t>
      </w:r>
      <w:r w:rsidR="000008F3" w:rsidRPr="00591122">
        <w:rPr>
          <w:color w:val="auto"/>
        </w:rPr>
        <w:t>.</w:t>
      </w:r>
    </w:p>
    <w:p w14:paraId="1DB95ED9" w14:textId="3F73B721" w:rsidR="005B0C8D" w:rsidRPr="005B0C8D" w:rsidRDefault="0061170B" w:rsidP="001A331F">
      <w:pPr>
        <w:ind w:firstLine="708"/>
        <w:jc w:val="both"/>
        <w:rPr>
          <w:color w:val="auto"/>
        </w:rPr>
      </w:pPr>
      <w:r w:rsidRPr="005B0C8D">
        <w:rPr>
          <w:color w:val="auto"/>
        </w:rPr>
        <w:t>27 октября 2020 подписано Постановление Правительства Российской Федерации о создании на территории городского округа Домодедово особой экономической зоны промышленно-производственного типа «</w:t>
      </w:r>
      <w:proofErr w:type="spellStart"/>
      <w:r w:rsidRPr="005B0C8D">
        <w:rPr>
          <w:color w:val="auto"/>
        </w:rPr>
        <w:t>Максимиха</w:t>
      </w:r>
      <w:proofErr w:type="spellEnd"/>
      <w:r w:rsidRPr="005B0C8D">
        <w:rPr>
          <w:color w:val="auto"/>
        </w:rPr>
        <w:t>».</w:t>
      </w:r>
      <w:r>
        <w:rPr>
          <w:color w:val="auto"/>
        </w:rPr>
        <w:t xml:space="preserve"> </w:t>
      </w:r>
      <w:r w:rsidR="005B0C8D" w:rsidRPr="005B0C8D">
        <w:rPr>
          <w:color w:val="auto"/>
        </w:rPr>
        <w:t xml:space="preserve">В своём обращении к жителям региона Губернатор Московской области </w:t>
      </w:r>
      <w:r w:rsidR="001A331F">
        <w:rPr>
          <w:color w:val="auto"/>
        </w:rPr>
        <w:t>А.Ю. Воробьё</w:t>
      </w:r>
      <w:r w:rsidR="000E1EA2">
        <w:rPr>
          <w:color w:val="auto"/>
        </w:rPr>
        <w:t xml:space="preserve">в </w:t>
      </w:r>
      <w:r w:rsidR="005B0C8D" w:rsidRPr="005B0C8D">
        <w:rPr>
          <w:color w:val="auto"/>
        </w:rPr>
        <w:t>анонсировал открытие в Домодедово особой экономической зоны в июле</w:t>
      </w:r>
      <w:r w:rsidR="002470F1">
        <w:rPr>
          <w:color w:val="auto"/>
        </w:rPr>
        <w:t xml:space="preserve"> 2021 года </w:t>
      </w:r>
      <w:r w:rsidR="005B0C8D" w:rsidRPr="005B0C8D">
        <w:rPr>
          <w:color w:val="auto"/>
        </w:rPr>
        <w:t xml:space="preserve"> – она буд</w:t>
      </w:r>
      <w:r w:rsidR="001A331F">
        <w:rPr>
          <w:color w:val="auto"/>
        </w:rPr>
        <w:t>ет самой большой в Подмосковье.</w:t>
      </w:r>
      <w:r w:rsidR="005B0C8D">
        <w:rPr>
          <w:color w:val="auto"/>
        </w:rPr>
        <w:t xml:space="preserve"> </w:t>
      </w:r>
      <w:r w:rsidR="005B0C8D" w:rsidRPr="005B0C8D">
        <w:rPr>
          <w:color w:val="auto"/>
        </w:rPr>
        <w:t>Стартовый объем инвестиций в соз</w:t>
      </w:r>
      <w:r w:rsidR="001A331F">
        <w:rPr>
          <w:color w:val="auto"/>
        </w:rPr>
        <w:t>дание особой экономической зоны</w:t>
      </w:r>
      <w:r w:rsidR="005B0C8D" w:rsidRPr="005B0C8D">
        <w:rPr>
          <w:color w:val="auto"/>
        </w:rPr>
        <w:t xml:space="preserve"> оценивается в 30</w:t>
      </w:r>
      <w:r w:rsidR="001A331F">
        <w:rPr>
          <w:color w:val="auto"/>
        </w:rPr>
        <w:t xml:space="preserve"> </w:t>
      </w:r>
      <w:proofErr w:type="gramStart"/>
      <w:r w:rsidR="001A331F">
        <w:rPr>
          <w:color w:val="auto"/>
        </w:rPr>
        <w:t>млрд</w:t>
      </w:r>
      <w:proofErr w:type="gramEnd"/>
      <w:r w:rsidR="001A331F">
        <w:rPr>
          <w:color w:val="auto"/>
        </w:rPr>
        <w:t xml:space="preserve"> руб. Это</w:t>
      </w:r>
      <w:r w:rsidR="005B0C8D" w:rsidRPr="005B0C8D">
        <w:rPr>
          <w:color w:val="auto"/>
        </w:rPr>
        <w:t xml:space="preserve"> позволит создать 5000  рабочих мест. </w:t>
      </w:r>
    </w:p>
    <w:p w14:paraId="648BEA7A" w14:textId="12A55447" w:rsidR="00142A23" w:rsidRDefault="002B1B02" w:rsidP="002E1273">
      <w:pPr>
        <w:pStyle w:val="a7"/>
        <w:ind w:firstLine="709"/>
        <w:rPr>
          <w:sz w:val="24"/>
          <w:szCs w:val="24"/>
        </w:rPr>
      </w:pPr>
      <w:r w:rsidRPr="00BC3F0F">
        <w:rPr>
          <w:bCs/>
          <w:i/>
          <w:sz w:val="24"/>
          <w:szCs w:val="24"/>
        </w:rPr>
        <w:t>Оборот розничной торговли</w:t>
      </w:r>
      <w:r>
        <w:rPr>
          <w:sz w:val="24"/>
          <w:szCs w:val="24"/>
        </w:rPr>
        <w:t xml:space="preserve"> по крупным и с</w:t>
      </w:r>
      <w:r w:rsidR="000D1FD8">
        <w:rPr>
          <w:sz w:val="24"/>
          <w:szCs w:val="24"/>
        </w:rPr>
        <w:t xml:space="preserve">редним предприятиям составил </w:t>
      </w:r>
      <w:r w:rsidR="00542A55">
        <w:rPr>
          <w:sz w:val="24"/>
          <w:szCs w:val="24"/>
        </w:rPr>
        <w:t>50</w:t>
      </w:r>
      <w:r w:rsidR="000D1FD8">
        <w:rPr>
          <w:sz w:val="24"/>
          <w:szCs w:val="24"/>
        </w:rPr>
        <w:t xml:space="preserve"> млрд</w:t>
      </w:r>
      <w:r w:rsidR="001A331F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, </w:t>
      </w:r>
      <w:r w:rsidRPr="002B1B02">
        <w:rPr>
          <w:sz w:val="24"/>
          <w:szCs w:val="24"/>
        </w:rPr>
        <w:t xml:space="preserve">рост на </w:t>
      </w:r>
      <w:r w:rsidR="008E7176">
        <w:rPr>
          <w:sz w:val="24"/>
          <w:szCs w:val="24"/>
        </w:rPr>
        <w:t>10</w:t>
      </w:r>
      <w:r w:rsidRPr="002B1B02">
        <w:rPr>
          <w:sz w:val="24"/>
          <w:szCs w:val="24"/>
        </w:rPr>
        <w:t>% по сравнению с аналогичным периодом прошлого года.</w:t>
      </w:r>
      <w:r>
        <w:rPr>
          <w:sz w:val="24"/>
          <w:szCs w:val="24"/>
        </w:rPr>
        <w:t xml:space="preserve">  </w:t>
      </w:r>
    </w:p>
    <w:p w14:paraId="66AF3863" w14:textId="4BEC4E18" w:rsidR="00142A23" w:rsidRDefault="00142A23" w:rsidP="002E1273">
      <w:pPr>
        <w:pStyle w:val="a7"/>
        <w:ind w:firstLine="709"/>
        <w:rPr>
          <w:sz w:val="24"/>
          <w:szCs w:val="24"/>
        </w:rPr>
      </w:pPr>
      <w:r w:rsidRPr="00BC3F0F">
        <w:rPr>
          <w:bCs/>
          <w:i/>
          <w:sz w:val="24"/>
          <w:szCs w:val="24"/>
        </w:rPr>
        <w:t>Оборот общественного питания</w:t>
      </w:r>
      <w:r>
        <w:rPr>
          <w:sz w:val="24"/>
          <w:szCs w:val="24"/>
        </w:rPr>
        <w:t xml:space="preserve"> по крупным и средним</w:t>
      </w:r>
      <w:r w:rsidR="000D1FD8">
        <w:rPr>
          <w:sz w:val="24"/>
          <w:szCs w:val="24"/>
        </w:rPr>
        <w:t xml:space="preserve"> предприятиям составил </w:t>
      </w:r>
      <w:r w:rsidR="008E7176">
        <w:rPr>
          <w:sz w:val="24"/>
          <w:szCs w:val="24"/>
        </w:rPr>
        <w:t>6</w:t>
      </w:r>
      <w:r w:rsidR="000D1FD8">
        <w:rPr>
          <w:sz w:val="24"/>
          <w:szCs w:val="24"/>
        </w:rPr>
        <w:t xml:space="preserve"> млрд</w:t>
      </w:r>
      <w:r w:rsidR="001A331F">
        <w:rPr>
          <w:sz w:val="24"/>
          <w:szCs w:val="24"/>
        </w:rPr>
        <w:t xml:space="preserve"> руб.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8E7176">
        <w:rPr>
          <w:sz w:val="24"/>
          <w:szCs w:val="24"/>
        </w:rPr>
        <w:t xml:space="preserve">снижение </w:t>
      </w:r>
      <w:r w:rsidR="00832100">
        <w:rPr>
          <w:sz w:val="24"/>
          <w:szCs w:val="24"/>
        </w:rPr>
        <w:t xml:space="preserve">на </w:t>
      </w:r>
      <w:r w:rsidR="008E7176">
        <w:rPr>
          <w:sz w:val="24"/>
          <w:szCs w:val="24"/>
        </w:rPr>
        <w:t>19</w:t>
      </w:r>
      <w:r w:rsidRPr="002B1B02">
        <w:rPr>
          <w:sz w:val="24"/>
          <w:szCs w:val="24"/>
        </w:rPr>
        <w:t>% по сравнению с аналогичным периодом прошлого года</w:t>
      </w:r>
      <w:r>
        <w:rPr>
          <w:sz w:val="24"/>
          <w:szCs w:val="24"/>
        </w:rPr>
        <w:t>.</w:t>
      </w:r>
    </w:p>
    <w:p w14:paraId="6B1327A5" w14:textId="2E5DFED1" w:rsidR="006B0791" w:rsidRDefault="002B1B02" w:rsidP="002E1273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Функционировало </w:t>
      </w:r>
      <w:r w:rsidR="00542A55">
        <w:rPr>
          <w:sz w:val="24"/>
          <w:szCs w:val="24"/>
        </w:rPr>
        <w:t xml:space="preserve">1488 </w:t>
      </w:r>
      <w:r w:rsidR="000D1FD8">
        <w:rPr>
          <w:sz w:val="24"/>
          <w:szCs w:val="24"/>
        </w:rPr>
        <w:t>объект</w:t>
      </w:r>
      <w:r w:rsidR="00542A55">
        <w:rPr>
          <w:sz w:val="24"/>
          <w:szCs w:val="24"/>
        </w:rPr>
        <w:t>ов</w:t>
      </w:r>
      <w:r>
        <w:rPr>
          <w:sz w:val="24"/>
          <w:szCs w:val="24"/>
        </w:rPr>
        <w:t xml:space="preserve"> розничной торговли, общественного питания и бытовых услуг.</w:t>
      </w:r>
    </w:p>
    <w:p w14:paraId="58E4E48B" w14:textId="35A7CF8E" w:rsidR="006B0791" w:rsidRPr="00380DD7" w:rsidRDefault="001A331F" w:rsidP="002E1273">
      <w:pPr>
        <w:pStyle w:val="a7"/>
        <w:ind w:left="0" w:firstLine="709"/>
        <w:rPr>
          <w:sz w:val="24"/>
          <w:szCs w:val="24"/>
        </w:rPr>
      </w:pPr>
      <w:r>
        <w:rPr>
          <w:sz w:val="24"/>
          <w:szCs w:val="24"/>
        </w:rPr>
        <w:t>Одним</w:t>
      </w:r>
      <w:r w:rsidR="00AB1386" w:rsidRPr="00380DD7">
        <w:rPr>
          <w:sz w:val="24"/>
          <w:szCs w:val="24"/>
        </w:rPr>
        <w:t xml:space="preserve"> из </w:t>
      </w:r>
      <w:r w:rsidR="002153EC" w:rsidRPr="00380DD7">
        <w:rPr>
          <w:sz w:val="24"/>
          <w:szCs w:val="24"/>
        </w:rPr>
        <w:t>основных</w:t>
      </w:r>
      <w:r w:rsidR="002048AB" w:rsidRPr="00380DD7">
        <w:rPr>
          <w:sz w:val="24"/>
          <w:szCs w:val="24"/>
        </w:rPr>
        <w:t xml:space="preserve"> </w:t>
      </w:r>
      <w:r w:rsidR="00F51580" w:rsidRPr="00380DD7">
        <w:rPr>
          <w:sz w:val="24"/>
          <w:szCs w:val="24"/>
        </w:rPr>
        <w:t>направлений</w:t>
      </w:r>
      <w:r w:rsidR="002048AB" w:rsidRPr="00380DD7">
        <w:rPr>
          <w:sz w:val="24"/>
          <w:szCs w:val="24"/>
        </w:rPr>
        <w:t xml:space="preserve"> работы Администрации </w:t>
      </w:r>
      <w:r w:rsidR="00F51580" w:rsidRPr="00380DD7">
        <w:rPr>
          <w:sz w:val="24"/>
          <w:szCs w:val="24"/>
        </w:rPr>
        <w:t xml:space="preserve">городского округа </w:t>
      </w:r>
      <w:r w:rsidR="00B91AB8" w:rsidRPr="00380DD7">
        <w:rPr>
          <w:sz w:val="24"/>
          <w:szCs w:val="24"/>
        </w:rPr>
        <w:t>является</w:t>
      </w:r>
      <w:r w:rsidR="002F178D" w:rsidRPr="00380DD7">
        <w:rPr>
          <w:sz w:val="24"/>
          <w:szCs w:val="24"/>
        </w:rPr>
        <w:t xml:space="preserve"> увеличение доходов бюджета</w:t>
      </w:r>
      <w:r>
        <w:rPr>
          <w:sz w:val="24"/>
          <w:szCs w:val="24"/>
        </w:rPr>
        <w:t>, а также</w:t>
      </w:r>
      <w:r w:rsidR="00F51580" w:rsidRPr="00380DD7">
        <w:rPr>
          <w:sz w:val="24"/>
          <w:szCs w:val="24"/>
        </w:rPr>
        <w:t xml:space="preserve"> </w:t>
      </w:r>
      <w:r w:rsidR="003162D9" w:rsidRPr="00380DD7">
        <w:rPr>
          <w:sz w:val="24"/>
          <w:szCs w:val="24"/>
        </w:rPr>
        <w:t>внесение предложени</w:t>
      </w:r>
      <w:r w:rsidR="00B91AB8" w:rsidRPr="00380DD7">
        <w:rPr>
          <w:sz w:val="24"/>
          <w:szCs w:val="24"/>
        </w:rPr>
        <w:t>й</w:t>
      </w:r>
      <w:r w:rsidR="003162D9" w:rsidRPr="00380DD7">
        <w:rPr>
          <w:sz w:val="24"/>
          <w:szCs w:val="24"/>
        </w:rPr>
        <w:t xml:space="preserve"> по </w:t>
      </w:r>
      <w:r w:rsidR="00B91AB8" w:rsidRPr="00380DD7">
        <w:rPr>
          <w:sz w:val="24"/>
          <w:szCs w:val="24"/>
        </w:rPr>
        <w:t>уточнению</w:t>
      </w:r>
      <w:r w:rsidR="003162D9" w:rsidRPr="00380DD7">
        <w:rPr>
          <w:sz w:val="24"/>
          <w:szCs w:val="24"/>
        </w:rPr>
        <w:t xml:space="preserve"> бюджета с целью актуализации расходов</w:t>
      </w:r>
      <w:r>
        <w:rPr>
          <w:sz w:val="24"/>
          <w:szCs w:val="24"/>
        </w:rPr>
        <w:t>, направленных</w:t>
      </w:r>
      <w:r w:rsidR="003162D9" w:rsidRPr="00380DD7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162D9" w:rsidRPr="00380DD7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первоочередных</w:t>
      </w:r>
      <w:r w:rsidR="003162D9" w:rsidRPr="00380DD7">
        <w:rPr>
          <w:sz w:val="24"/>
          <w:szCs w:val="24"/>
        </w:rPr>
        <w:t xml:space="preserve"> </w:t>
      </w:r>
      <w:r w:rsidR="00B91AB8" w:rsidRPr="00380DD7">
        <w:rPr>
          <w:sz w:val="24"/>
          <w:szCs w:val="24"/>
        </w:rPr>
        <w:t>задач</w:t>
      </w:r>
      <w:r w:rsidR="0004625A" w:rsidRPr="00380DD7">
        <w:rPr>
          <w:sz w:val="24"/>
          <w:szCs w:val="24"/>
        </w:rPr>
        <w:t>.</w:t>
      </w:r>
    </w:p>
    <w:p w14:paraId="149AD213" w14:textId="77777777" w:rsidR="00AB58A8" w:rsidRDefault="00380DD7" w:rsidP="002E1273">
      <w:pPr>
        <w:ind w:right="-143" w:firstLine="709"/>
        <w:jc w:val="both"/>
      </w:pPr>
      <w:r w:rsidRPr="00BC3F0F">
        <w:rPr>
          <w:i/>
        </w:rPr>
        <w:t>Доходы местного бю</w:t>
      </w:r>
      <w:r w:rsidRPr="00BC3F0F">
        <w:t>джета</w:t>
      </w:r>
      <w:r w:rsidRPr="00380DD7">
        <w:rPr>
          <w:b/>
        </w:rPr>
        <w:t xml:space="preserve"> </w:t>
      </w:r>
      <w:r w:rsidRPr="00380DD7">
        <w:t xml:space="preserve">за 2020 год составили 8,6 </w:t>
      </w:r>
      <w:proofErr w:type="gramStart"/>
      <w:r w:rsidRPr="00380DD7">
        <w:t>млрд</w:t>
      </w:r>
      <w:proofErr w:type="gramEnd"/>
      <w:r w:rsidR="001A331F">
        <w:t xml:space="preserve"> руб.</w:t>
      </w:r>
      <w:r w:rsidRPr="00380DD7">
        <w:t xml:space="preserve">, снижение к аналогичному периоду прошлого года на 4,9%. </w:t>
      </w:r>
    </w:p>
    <w:p w14:paraId="3DAE6581" w14:textId="0A87CC72" w:rsidR="00AB58A8" w:rsidRDefault="00AB58A8" w:rsidP="000B3E06">
      <w:pPr>
        <w:ind w:firstLine="709"/>
        <w:jc w:val="both"/>
        <w:rPr>
          <w:color w:val="1F497D"/>
        </w:rPr>
      </w:pPr>
      <w:r w:rsidRPr="004959AD">
        <w:t xml:space="preserve">Пандемия повлекла за собой резкое ухудшение финансового состояния большинства организаций, массовое приостановление деятельности. Следствием этого стало значительное </w:t>
      </w:r>
      <w:r w:rsidRPr="004959AD">
        <w:lastRenderedPageBreak/>
        <w:t>снижение налоговых платежей в бюджеты всех уровней. В связи с этим</w:t>
      </w:r>
      <w:r w:rsidR="004959AD" w:rsidRPr="004959AD">
        <w:t>,</w:t>
      </w:r>
      <w:r w:rsidRPr="004959AD">
        <w:t xml:space="preserve"> в 2020 году не удалось достичь запланированного роста н</w:t>
      </w:r>
      <w:r w:rsidR="000B3E06" w:rsidRPr="004959AD">
        <w:t>алоговых и неналоговых доходов, оценочно бю</w:t>
      </w:r>
      <w:r w:rsidR="00613095">
        <w:t xml:space="preserve">джет не дополучил около 200 </w:t>
      </w:r>
      <w:proofErr w:type="gramStart"/>
      <w:r w:rsidR="00613095">
        <w:t>млн</w:t>
      </w:r>
      <w:proofErr w:type="gramEnd"/>
      <w:r w:rsidR="00613095">
        <w:t xml:space="preserve"> </w:t>
      </w:r>
      <w:r w:rsidR="000B3E06" w:rsidRPr="004959AD">
        <w:t>руб</w:t>
      </w:r>
      <w:r w:rsidR="004959AD" w:rsidRPr="004959AD">
        <w:t>.</w:t>
      </w:r>
      <w:r w:rsidR="000B3E06" w:rsidRPr="004959AD">
        <w:t xml:space="preserve"> доходов. </w:t>
      </w:r>
    </w:p>
    <w:p w14:paraId="42FF090D" w14:textId="30FC35C9" w:rsidR="00380DD7" w:rsidRPr="00367921" w:rsidRDefault="00380DD7" w:rsidP="002E1273">
      <w:pPr>
        <w:ind w:right="-143" w:firstLine="709"/>
        <w:jc w:val="both"/>
        <w:rPr>
          <w:highlight w:val="yellow"/>
        </w:rPr>
      </w:pPr>
      <w:r w:rsidRPr="00BC3F0F">
        <w:rPr>
          <w:i/>
        </w:rPr>
        <w:t>Расходы бюджета</w:t>
      </w:r>
      <w:r w:rsidRPr="00380DD7">
        <w:t xml:space="preserve"> городского округа за 20</w:t>
      </w:r>
      <w:r w:rsidR="001A331F">
        <w:t xml:space="preserve">20 год составили 8,1 </w:t>
      </w:r>
      <w:proofErr w:type="gramStart"/>
      <w:r w:rsidR="001A331F">
        <w:t>млрд</w:t>
      </w:r>
      <w:proofErr w:type="gramEnd"/>
      <w:r w:rsidR="001A331F">
        <w:t xml:space="preserve"> руб.</w:t>
      </w:r>
      <w:r w:rsidRPr="00380DD7">
        <w:t xml:space="preserve">, снижение к аналогичному периоду прошлого года на 13,1%. </w:t>
      </w:r>
    </w:p>
    <w:p w14:paraId="4D0B093F" w14:textId="1AF682A1" w:rsidR="00380DD7" w:rsidRDefault="00380DD7" w:rsidP="002E1273">
      <w:pPr>
        <w:ind w:right="-143" w:firstLine="709"/>
        <w:jc w:val="both"/>
      </w:pPr>
      <w:r w:rsidRPr="00380DD7">
        <w:t xml:space="preserve">В целях </w:t>
      </w:r>
      <w:r w:rsidR="002C4D12">
        <w:t>сокращения</w:t>
      </w:r>
      <w:r w:rsidRPr="00380DD7">
        <w:t xml:space="preserve"> расходов бюджета с учетом динамики поступления доходов, для сбалансированности бюджета в создавшейся экономической ситуации в округе и в стране в целом б</w:t>
      </w:r>
      <w:r w:rsidR="00AB7841">
        <w:t xml:space="preserve">юджет округа был скорректирован </w:t>
      </w:r>
      <w:r w:rsidRPr="00380DD7">
        <w:t>9 раз.</w:t>
      </w:r>
      <w:r>
        <w:t xml:space="preserve"> </w:t>
      </w:r>
    </w:p>
    <w:p w14:paraId="64277681" w14:textId="77777777" w:rsidR="002153EC" w:rsidRPr="00504CFB" w:rsidRDefault="002153EC" w:rsidP="002E1273">
      <w:pPr>
        <w:ind w:firstLine="709"/>
        <w:jc w:val="both"/>
        <w:rPr>
          <w:bCs/>
          <w:highlight w:val="yellow"/>
        </w:rPr>
      </w:pPr>
    </w:p>
    <w:p w14:paraId="54F7885E" w14:textId="77777777" w:rsidR="00E25221" w:rsidRPr="00E25221" w:rsidRDefault="00E25221" w:rsidP="00E25221">
      <w:pPr>
        <w:autoSpaceDE w:val="0"/>
        <w:autoSpaceDN w:val="0"/>
        <w:ind w:firstLine="709"/>
        <w:jc w:val="both"/>
      </w:pPr>
      <w:r w:rsidRPr="00E25221">
        <w:t xml:space="preserve">Важнейшим направлением деятельности Администрации городского округа является работа по установлению тарифов на услуги (работы), размера платы за услуги (работы), стоимости услуг муниципальных предприятий и учреждений. </w:t>
      </w:r>
    </w:p>
    <w:p w14:paraId="65114A39" w14:textId="77777777" w:rsidR="00E25221" w:rsidRPr="00E25221" w:rsidRDefault="00E25221" w:rsidP="00E25221">
      <w:pPr>
        <w:autoSpaceDE w:val="0"/>
        <w:autoSpaceDN w:val="0"/>
        <w:ind w:firstLine="709"/>
        <w:jc w:val="both"/>
      </w:pPr>
      <w:r w:rsidRPr="00E25221">
        <w:t>За  2020 год 98 муниципальным предприятиям и учреждениям</w:t>
      </w:r>
      <w:r w:rsidRPr="00E25221">
        <w:rPr>
          <w:b/>
          <w:bCs/>
        </w:rPr>
        <w:t xml:space="preserve"> </w:t>
      </w:r>
      <w:r w:rsidRPr="00E25221">
        <w:t>(с учетом филиалов) был установлен размер платы</w:t>
      </w:r>
      <w:r w:rsidRPr="00E25221">
        <w:rPr>
          <w:b/>
          <w:bCs/>
        </w:rPr>
        <w:t xml:space="preserve"> </w:t>
      </w:r>
      <w:r w:rsidRPr="00E25221">
        <w:rPr>
          <w:bCs/>
        </w:rPr>
        <w:t>для 1608</w:t>
      </w:r>
      <w:r w:rsidRPr="00E25221">
        <w:rPr>
          <w:b/>
          <w:bCs/>
        </w:rPr>
        <w:t xml:space="preserve"> </w:t>
      </w:r>
      <w:r w:rsidRPr="00E25221">
        <w:rPr>
          <w:iCs/>
        </w:rPr>
        <w:t>видов услуг (работ)</w:t>
      </w:r>
      <w:r w:rsidRPr="00E25221">
        <w:t>:</w:t>
      </w:r>
    </w:p>
    <w:p w14:paraId="63594C04" w14:textId="77777777" w:rsidR="00E25221" w:rsidRPr="00E25221" w:rsidRDefault="00E25221" w:rsidP="00E25221">
      <w:pPr>
        <w:ind w:firstLine="709"/>
        <w:jc w:val="both"/>
      </w:pPr>
      <w:r w:rsidRPr="00E25221">
        <w:rPr>
          <w:b/>
          <w:bCs/>
        </w:rPr>
        <w:t xml:space="preserve">- </w:t>
      </w:r>
      <w:r w:rsidRPr="00E25221">
        <w:t xml:space="preserve">МУП «Домодедовский водоканал» - для </w:t>
      </w:r>
      <w:r w:rsidRPr="00E25221">
        <w:rPr>
          <w:iCs/>
        </w:rPr>
        <w:t>54 видов услуг (работ), относящихся к нерегулируемым видам деятельности</w:t>
      </w:r>
      <w:r w:rsidRPr="00E25221">
        <w:t xml:space="preserve">; </w:t>
      </w:r>
    </w:p>
    <w:p w14:paraId="73C61116" w14:textId="77777777" w:rsidR="00E25221" w:rsidRPr="00E25221" w:rsidRDefault="00E25221" w:rsidP="00E25221">
      <w:pPr>
        <w:ind w:firstLine="709"/>
        <w:jc w:val="both"/>
      </w:pPr>
      <w:r w:rsidRPr="00E25221">
        <w:t xml:space="preserve">- МУП «Теплосеть» - для </w:t>
      </w:r>
      <w:r w:rsidRPr="00E25221">
        <w:rPr>
          <w:iCs/>
        </w:rPr>
        <w:t>30 видов услуг (работ), относящихся к нерегулируемым видам деятельности</w:t>
      </w:r>
      <w:r w:rsidRPr="00E25221">
        <w:t xml:space="preserve">; </w:t>
      </w:r>
    </w:p>
    <w:p w14:paraId="108A7ED1" w14:textId="77777777" w:rsidR="00E25221" w:rsidRPr="00E25221" w:rsidRDefault="00E25221" w:rsidP="00E25221">
      <w:pPr>
        <w:ind w:firstLine="709"/>
        <w:jc w:val="both"/>
      </w:pPr>
      <w:r w:rsidRPr="00E25221">
        <w:t xml:space="preserve">- МБУ «Комбинат благоустройства» - для </w:t>
      </w:r>
      <w:r w:rsidRPr="00E25221">
        <w:rPr>
          <w:iCs/>
        </w:rPr>
        <w:t>15 видов услуг (работ);</w:t>
      </w:r>
    </w:p>
    <w:p w14:paraId="2C2FDB23" w14:textId="77777777" w:rsidR="00E25221" w:rsidRPr="00E25221" w:rsidRDefault="00E25221" w:rsidP="00E25221">
      <w:pPr>
        <w:ind w:firstLine="709"/>
        <w:jc w:val="both"/>
      </w:pPr>
      <w:r w:rsidRPr="00E25221">
        <w:t xml:space="preserve">- МБУ «МФЦ-Домодедово» - для </w:t>
      </w:r>
      <w:r w:rsidRPr="00E25221">
        <w:rPr>
          <w:iCs/>
        </w:rPr>
        <w:t>12 видов услуг;</w:t>
      </w:r>
    </w:p>
    <w:p w14:paraId="42F6A4EE" w14:textId="77777777" w:rsidR="00E25221" w:rsidRPr="00E25221" w:rsidRDefault="00E25221" w:rsidP="00E25221">
      <w:pPr>
        <w:ind w:firstLine="709"/>
        <w:jc w:val="both"/>
      </w:pPr>
      <w:r w:rsidRPr="00E25221">
        <w:t xml:space="preserve">- МУП «ЕРЦ ЖКХ» - для </w:t>
      </w:r>
      <w:r w:rsidRPr="00E25221">
        <w:rPr>
          <w:iCs/>
        </w:rPr>
        <w:t>9 видов услуг;</w:t>
      </w:r>
    </w:p>
    <w:p w14:paraId="0B2228CA" w14:textId="77777777" w:rsidR="00E25221" w:rsidRPr="00E25221" w:rsidRDefault="00E25221" w:rsidP="00E25221">
      <w:pPr>
        <w:ind w:firstLine="709"/>
        <w:jc w:val="both"/>
        <w:rPr>
          <w:iCs/>
        </w:rPr>
      </w:pPr>
      <w:r w:rsidRPr="00E25221">
        <w:t xml:space="preserve">- МБУ «Центр физической культуры и спорта «Горизонт» - для </w:t>
      </w:r>
      <w:r w:rsidRPr="00E25221">
        <w:rPr>
          <w:iCs/>
        </w:rPr>
        <w:t>22 видов услуг;</w:t>
      </w:r>
    </w:p>
    <w:p w14:paraId="38837732" w14:textId="77777777" w:rsidR="00E25221" w:rsidRPr="00E25221" w:rsidRDefault="00E25221" w:rsidP="00E25221">
      <w:pPr>
        <w:ind w:firstLine="709"/>
        <w:jc w:val="both"/>
      </w:pPr>
      <w:r w:rsidRPr="00E25221">
        <w:t xml:space="preserve">- МБУ ДО «Домодедовская детская школа искусств» - для 94 </w:t>
      </w:r>
      <w:r w:rsidRPr="00E25221">
        <w:rPr>
          <w:iCs/>
        </w:rPr>
        <w:t>видов услуг по</w:t>
      </w:r>
      <w:r w:rsidRPr="00E25221">
        <w:t xml:space="preserve"> 11 филиалам;  </w:t>
      </w:r>
    </w:p>
    <w:p w14:paraId="26807A47" w14:textId="77777777" w:rsidR="00E25221" w:rsidRPr="00E25221" w:rsidRDefault="00E25221" w:rsidP="00E25221">
      <w:pPr>
        <w:ind w:firstLine="709"/>
        <w:jc w:val="both"/>
      </w:pPr>
      <w:r w:rsidRPr="00E25221">
        <w:t xml:space="preserve">- МБУ «Центр культуры и досуга «Импульс» - для </w:t>
      </w:r>
      <w:r w:rsidRPr="00E25221">
        <w:rPr>
          <w:iCs/>
        </w:rPr>
        <w:t>533 видов услуг по</w:t>
      </w:r>
      <w:r w:rsidRPr="00E25221">
        <w:t xml:space="preserve"> 15 филиалам; </w:t>
      </w:r>
    </w:p>
    <w:p w14:paraId="29DFC9B7" w14:textId="77777777" w:rsidR="00E25221" w:rsidRPr="00E25221" w:rsidRDefault="00E25221" w:rsidP="00E25221">
      <w:pPr>
        <w:ind w:firstLine="709"/>
        <w:jc w:val="both"/>
        <w:rPr>
          <w:iCs/>
        </w:rPr>
      </w:pPr>
      <w:r w:rsidRPr="00E25221">
        <w:t xml:space="preserve">- Молодежный комплексный центр "Победа" – для </w:t>
      </w:r>
      <w:r w:rsidRPr="00E25221">
        <w:rPr>
          <w:iCs/>
        </w:rPr>
        <w:t>87 видов услуг;</w:t>
      </w:r>
    </w:p>
    <w:p w14:paraId="094A35BE" w14:textId="77777777" w:rsidR="00E25221" w:rsidRPr="00E25221" w:rsidRDefault="00E25221" w:rsidP="00E25221">
      <w:pPr>
        <w:ind w:firstLine="709"/>
        <w:jc w:val="both"/>
        <w:rPr>
          <w:iCs/>
        </w:rPr>
      </w:pPr>
      <w:r w:rsidRPr="00E25221">
        <w:t xml:space="preserve">- МБУ ДО ДЮСШ «Олимп» – для </w:t>
      </w:r>
      <w:r w:rsidRPr="00E25221">
        <w:rPr>
          <w:iCs/>
        </w:rPr>
        <w:t>7 видов услуг;</w:t>
      </w:r>
    </w:p>
    <w:p w14:paraId="7EFC7FB4" w14:textId="77777777" w:rsidR="00E25221" w:rsidRPr="00E25221" w:rsidRDefault="00E25221" w:rsidP="00E25221">
      <w:pPr>
        <w:ind w:firstLine="709"/>
        <w:jc w:val="both"/>
      </w:pPr>
      <w:r w:rsidRPr="00E25221">
        <w:t xml:space="preserve">- муниципальным образовательным учреждениям – для </w:t>
      </w:r>
      <w:r w:rsidRPr="00E25221">
        <w:rPr>
          <w:iCs/>
        </w:rPr>
        <w:t>646 видов услуг в</w:t>
      </w:r>
      <w:r w:rsidRPr="00E25221">
        <w:t xml:space="preserve"> 30 детских садах, 27 школах и 3 учреждениях дополнительного образования;</w:t>
      </w:r>
    </w:p>
    <w:p w14:paraId="37BC19BF" w14:textId="77777777" w:rsidR="00E25221" w:rsidRPr="00E25221" w:rsidRDefault="00E25221" w:rsidP="00E25221">
      <w:pPr>
        <w:ind w:firstLine="709"/>
        <w:jc w:val="both"/>
      </w:pPr>
      <w:r w:rsidRPr="00E25221">
        <w:t xml:space="preserve">- МАУ «Городской стадион «Авангард» и филиалы ФОК «Фокус», СК «Атлант» - для </w:t>
      </w:r>
      <w:r w:rsidRPr="00E25221">
        <w:rPr>
          <w:iCs/>
        </w:rPr>
        <w:t>85 видов услуг;</w:t>
      </w:r>
    </w:p>
    <w:p w14:paraId="463489E1" w14:textId="77777777" w:rsidR="00E25221" w:rsidRPr="00E25221" w:rsidRDefault="00E25221" w:rsidP="00E25221">
      <w:pPr>
        <w:ind w:firstLine="709"/>
        <w:jc w:val="both"/>
      </w:pPr>
      <w:r w:rsidRPr="00E25221">
        <w:t>- МАУК «</w:t>
      </w:r>
      <w:proofErr w:type="spellStart"/>
      <w:r w:rsidRPr="00E25221">
        <w:t>ГПКиО</w:t>
      </w:r>
      <w:proofErr w:type="spellEnd"/>
      <w:r w:rsidRPr="00E25221">
        <w:t xml:space="preserve"> «Елочки» – для </w:t>
      </w:r>
      <w:r w:rsidRPr="00E25221">
        <w:rPr>
          <w:iCs/>
        </w:rPr>
        <w:t>14 видов услуг</w:t>
      </w:r>
      <w:r w:rsidRPr="00E25221">
        <w:t xml:space="preserve">. </w:t>
      </w:r>
    </w:p>
    <w:p w14:paraId="73F562D2" w14:textId="77777777" w:rsidR="00E25221" w:rsidRDefault="00E25221" w:rsidP="00E25221">
      <w:pPr>
        <w:ind w:firstLine="709"/>
        <w:jc w:val="both"/>
      </w:pPr>
    </w:p>
    <w:p w14:paraId="78F57C2C" w14:textId="689A603E" w:rsidR="006B0791" w:rsidRPr="00107E0D" w:rsidRDefault="00E25221" w:rsidP="00E25221">
      <w:pPr>
        <w:pStyle w:val="a9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F03A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B1B02" w:rsidRPr="00EF03A5">
        <w:rPr>
          <w:rFonts w:ascii="Times New Roman" w:hAnsi="Times New Roman"/>
          <w:bCs/>
          <w:i/>
          <w:sz w:val="24"/>
          <w:szCs w:val="24"/>
        </w:rPr>
        <w:t>Малый и средний бизнес</w:t>
      </w:r>
      <w:r w:rsidR="002B1B02" w:rsidRPr="00C41A2C">
        <w:rPr>
          <w:rFonts w:ascii="Times New Roman" w:hAnsi="Times New Roman"/>
          <w:sz w:val="24"/>
          <w:szCs w:val="24"/>
        </w:rPr>
        <w:t xml:space="preserve"> является одним из важнейших </w:t>
      </w:r>
      <w:r w:rsidR="001C6283" w:rsidRPr="00C41A2C">
        <w:rPr>
          <w:rFonts w:ascii="Times New Roman" w:hAnsi="Times New Roman"/>
          <w:sz w:val="24"/>
          <w:szCs w:val="24"/>
        </w:rPr>
        <w:t xml:space="preserve">секторов </w:t>
      </w:r>
      <w:r w:rsidR="002B1B02" w:rsidRPr="00C41A2C">
        <w:rPr>
          <w:rFonts w:ascii="Times New Roman" w:hAnsi="Times New Roman"/>
          <w:sz w:val="24"/>
          <w:szCs w:val="24"/>
        </w:rPr>
        <w:t>экономики округа</w:t>
      </w:r>
      <w:r w:rsidR="002B1B02" w:rsidRPr="00EB4B95">
        <w:rPr>
          <w:rFonts w:ascii="Times New Roman" w:hAnsi="Times New Roman"/>
          <w:color w:val="auto"/>
          <w:sz w:val="24"/>
          <w:szCs w:val="24"/>
        </w:rPr>
        <w:t>.</w:t>
      </w:r>
      <w:r w:rsidR="002B1B02" w:rsidRPr="00C41A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1B02" w:rsidRPr="00696E89">
        <w:rPr>
          <w:rFonts w:ascii="Times New Roman" w:hAnsi="Times New Roman"/>
          <w:color w:val="auto"/>
          <w:sz w:val="24"/>
          <w:szCs w:val="24"/>
        </w:rPr>
        <w:t>На территории городского округа осуществляют</w:t>
      </w:r>
      <w:r w:rsidR="002153EC" w:rsidRPr="00696E8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B1B02" w:rsidRPr="00696E89">
        <w:rPr>
          <w:rFonts w:ascii="Times New Roman" w:hAnsi="Times New Roman"/>
          <w:color w:val="auto"/>
          <w:sz w:val="24"/>
          <w:szCs w:val="24"/>
        </w:rPr>
        <w:t xml:space="preserve">свою деятельность </w:t>
      </w:r>
      <w:r w:rsidR="00C41A2C" w:rsidRPr="00696E89">
        <w:rPr>
          <w:rFonts w:ascii="Times New Roman" w:hAnsi="Times New Roman"/>
          <w:color w:val="auto"/>
          <w:sz w:val="24"/>
          <w:szCs w:val="24"/>
        </w:rPr>
        <w:t>9173</w:t>
      </w:r>
      <w:r w:rsidR="002B1B02" w:rsidRPr="00696E89">
        <w:rPr>
          <w:rFonts w:ascii="Times New Roman" w:hAnsi="Times New Roman"/>
          <w:color w:val="auto"/>
          <w:sz w:val="24"/>
          <w:szCs w:val="24"/>
        </w:rPr>
        <w:t xml:space="preserve"> субъект</w:t>
      </w:r>
      <w:r w:rsidR="00C41A2C" w:rsidRPr="00696E89">
        <w:rPr>
          <w:rFonts w:ascii="Times New Roman" w:hAnsi="Times New Roman"/>
          <w:color w:val="auto"/>
          <w:sz w:val="24"/>
          <w:szCs w:val="24"/>
        </w:rPr>
        <w:t xml:space="preserve">а </w:t>
      </w:r>
      <w:r w:rsidR="002B1B02" w:rsidRPr="00696E89">
        <w:rPr>
          <w:rFonts w:ascii="Times New Roman" w:hAnsi="Times New Roman"/>
          <w:color w:val="auto"/>
          <w:sz w:val="24"/>
          <w:szCs w:val="24"/>
        </w:rPr>
        <w:t>малого и среднего предпринимательства, в том числе 5</w:t>
      </w:r>
      <w:r w:rsidR="00C41A2C" w:rsidRPr="00696E89">
        <w:rPr>
          <w:rFonts w:ascii="Times New Roman" w:hAnsi="Times New Roman"/>
          <w:color w:val="auto"/>
          <w:sz w:val="24"/>
          <w:szCs w:val="24"/>
        </w:rPr>
        <w:t>538</w:t>
      </w:r>
      <w:r w:rsidR="002B1B02" w:rsidRPr="00696E89">
        <w:rPr>
          <w:rFonts w:ascii="Times New Roman" w:hAnsi="Times New Roman"/>
          <w:color w:val="auto"/>
          <w:sz w:val="24"/>
          <w:szCs w:val="24"/>
        </w:rPr>
        <w:t xml:space="preserve"> индивидуальных предпринимателей, 3</w:t>
      </w:r>
      <w:r w:rsidR="00C41A2C" w:rsidRPr="00696E89">
        <w:rPr>
          <w:rFonts w:ascii="Times New Roman" w:hAnsi="Times New Roman"/>
          <w:color w:val="auto"/>
          <w:sz w:val="24"/>
          <w:szCs w:val="24"/>
        </w:rPr>
        <w:t xml:space="preserve">635 </w:t>
      </w:r>
      <w:r w:rsidR="004C5D69" w:rsidRPr="00696E89">
        <w:rPr>
          <w:rFonts w:ascii="Times New Roman" w:hAnsi="Times New Roman"/>
          <w:color w:val="auto"/>
          <w:sz w:val="24"/>
          <w:szCs w:val="24"/>
        </w:rPr>
        <w:t>предприяти</w:t>
      </w:r>
      <w:r w:rsidR="00C41A2C" w:rsidRPr="00696E89">
        <w:rPr>
          <w:rFonts w:ascii="Times New Roman" w:hAnsi="Times New Roman"/>
          <w:color w:val="auto"/>
          <w:sz w:val="24"/>
          <w:szCs w:val="24"/>
        </w:rPr>
        <w:t>й</w:t>
      </w:r>
      <w:r w:rsidR="002B1B02" w:rsidRPr="00696E89">
        <w:rPr>
          <w:rFonts w:ascii="Times New Roman" w:hAnsi="Times New Roman"/>
          <w:color w:val="auto"/>
          <w:sz w:val="24"/>
          <w:szCs w:val="24"/>
        </w:rPr>
        <w:t xml:space="preserve"> в сфере малого и среднего бизнеса</w:t>
      </w:r>
      <w:r w:rsidR="002B1B02" w:rsidRPr="00107E0D">
        <w:rPr>
          <w:rFonts w:ascii="Times New Roman" w:hAnsi="Times New Roman"/>
          <w:color w:val="auto"/>
          <w:sz w:val="24"/>
          <w:szCs w:val="24"/>
        </w:rPr>
        <w:t>.</w:t>
      </w:r>
      <w:r w:rsidR="00F17116" w:rsidRPr="00107E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0FF6" w:rsidRPr="00107E0D">
        <w:rPr>
          <w:rFonts w:ascii="Times New Roman" w:hAnsi="Times New Roman"/>
          <w:color w:val="auto"/>
          <w:sz w:val="24"/>
          <w:szCs w:val="24"/>
        </w:rPr>
        <w:t xml:space="preserve">В общем объеме отгруженных товаров собственного производства, выполненных работ и услуг доля малого бизнеса составляет </w:t>
      </w:r>
      <w:r w:rsidR="00C41A2C" w:rsidRPr="00107E0D">
        <w:rPr>
          <w:rFonts w:ascii="Times New Roman" w:hAnsi="Times New Roman"/>
          <w:color w:val="auto"/>
          <w:sz w:val="24"/>
          <w:szCs w:val="24"/>
        </w:rPr>
        <w:t>28</w:t>
      </w:r>
      <w:r w:rsidR="00F42065" w:rsidRPr="00107E0D">
        <w:rPr>
          <w:rFonts w:ascii="Times New Roman" w:hAnsi="Times New Roman"/>
          <w:color w:val="auto"/>
          <w:sz w:val="24"/>
          <w:szCs w:val="24"/>
        </w:rPr>
        <w:t>,</w:t>
      </w:r>
      <w:r w:rsidR="00C41A2C" w:rsidRPr="00107E0D">
        <w:rPr>
          <w:rFonts w:ascii="Times New Roman" w:hAnsi="Times New Roman"/>
          <w:color w:val="auto"/>
          <w:sz w:val="24"/>
          <w:szCs w:val="24"/>
        </w:rPr>
        <w:t>1</w:t>
      </w:r>
      <w:r w:rsidR="00F42065" w:rsidRPr="00107E0D">
        <w:rPr>
          <w:rFonts w:ascii="Times New Roman" w:hAnsi="Times New Roman"/>
          <w:color w:val="auto"/>
          <w:sz w:val="24"/>
          <w:szCs w:val="24"/>
        </w:rPr>
        <w:t xml:space="preserve">%. </w:t>
      </w:r>
      <w:r w:rsidR="00D30FF6" w:rsidRPr="00107E0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DAA60F8" w14:textId="330E24BF" w:rsidR="00EE72D0" w:rsidRPr="00C41A2C" w:rsidRDefault="00EE72D0" w:rsidP="002E127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C41A2C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  <w:r w:rsidR="001C6283" w:rsidRPr="00C41A2C">
        <w:rPr>
          <w:rFonts w:ascii="Times New Roman" w:hAnsi="Times New Roman"/>
          <w:sz w:val="24"/>
          <w:szCs w:val="24"/>
        </w:rPr>
        <w:t>совместно с Домодедовским центром за</w:t>
      </w:r>
      <w:r w:rsidR="002B446F">
        <w:rPr>
          <w:rFonts w:ascii="Times New Roman" w:hAnsi="Times New Roman"/>
          <w:sz w:val="24"/>
          <w:szCs w:val="24"/>
        </w:rPr>
        <w:t>нятости населения рассматривает</w:t>
      </w:r>
      <w:r w:rsidR="001C6283" w:rsidRPr="00C41A2C">
        <w:rPr>
          <w:rFonts w:ascii="Times New Roman" w:hAnsi="Times New Roman"/>
          <w:sz w:val="24"/>
          <w:szCs w:val="24"/>
        </w:rPr>
        <w:t xml:space="preserve"> бизнес-планы</w:t>
      </w:r>
      <w:r w:rsidRPr="00C41A2C">
        <w:rPr>
          <w:rFonts w:ascii="Times New Roman" w:hAnsi="Times New Roman"/>
          <w:sz w:val="24"/>
          <w:szCs w:val="24"/>
        </w:rPr>
        <w:t xml:space="preserve"> безработных граждан, жел</w:t>
      </w:r>
      <w:r w:rsidR="002B446F">
        <w:rPr>
          <w:rFonts w:ascii="Times New Roman" w:hAnsi="Times New Roman"/>
          <w:sz w:val="24"/>
          <w:szCs w:val="24"/>
        </w:rPr>
        <w:t>ающих открыть собственное дело.</w:t>
      </w:r>
      <w:r w:rsidRPr="00C41A2C">
        <w:rPr>
          <w:rFonts w:ascii="Times New Roman" w:hAnsi="Times New Roman"/>
          <w:sz w:val="24"/>
          <w:szCs w:val="24"/>
        </w:rPr>
        <w:t xml:space="preserve"> </w:t>
      </w:r>
      <w:r w:rsidR="004E2B1B" w:rsidRPr="00C41A2C">
        <w:rPr>
          <w:rFonts w:ascii="Times New Roman" w:hAnsi="Times New Roman"/>
          <w:sz w:val="24"/>
          <w:szCs w:val="24"/>
        </w:rPr>
        <w:t>За 20</w:t>
      </w:r>
      <w:r w:rsidR="00821BA4">
        <w:rPr>
          <w:rFonts w:ascii="Times New Roman" w:hAnsi="Times New Roman"/>
          <w:sz w:val="24"/>
          <w:szCs w:val="24"/>
        </w:rPr>
        <w:t>20</w:t>
      </w:r>
      <w:r w:rsidR="004E2B1B" w:rsidRPr="00C41A2C">
        <w:rPr>
          <w:rFonts w:ascii="Times New Roman" w:hAnsi="Times New Roman"/>
          <w:sz w:val="24"/>
          <w:szCs w:val="24"/>
        </w:rPr>
        <w:t xml:space="preserve"> год </w:t>
      </w:r>
      <w:r w:rsidR="00C41A2C" w:rsidRPr="00C41A2C">
        <w:rPr>
          <w:rFonts w:ascii="Times New Roman" w:hAnsi="Times New Roman"/>
          <w:sz w:val="24"/>
          <w:szCs w:val="24"/>
        </w:rPr>
        <w:t xml:space="preserve">проведено 3 </w:t>
      </w:r>
      <w:r w:rsidRPr="00C41A2C">
        <w:rPr>
          <w:rFonts w:ascii="Times New Roman" w:hAnsi="Times New Roman"/>
          <w:sz w:val="24"/>
          <w:szCs w:val="24"/>
        </w:rPr>
        <w:t>заседани</w:t>
      </w:r>
      <w:r w:rsidR="00C41A2C" w:rsidRPr="00C41A2C">
        <w:rPr>
          <w:rFonts w:ascii="Times New Roman" w:hAnsi="Times New Roman"/>
          <w:sz w:val="24"/>
          <w:szCs w:val="24"/>
        </w:rPr>
        <w:t>я</w:t>
      </w:r>
      <w:r w:rsidRPr="00C41A2C">
        <w:rPr>
          <w:rFonts w:ascii="Times New Roman" w:hAnsi="Times New Roman"/>
          <w:sz w:val="24"/>
          <w:szCs w:val="24"/>
        </w:rPr>
        <w:t xml:space="preserve"> комиссии. </w:t>
      </w:r>
      <w:r w:rsidR="00C41A2C" w:rsidRPr="00C41A2C">
        <w:rPr>
          <w:rFonts w:ascii="Times New Roman" w:hAnsi="Times New Roman"/>
          <w:sz w:val="24"/>
          <w:szCs w:val="24"/>
        </w:rPr>
        <w:t>3</w:t>
      </w:r>
      <w:r w:rsidRPr="00C41A2C">
        <w:rPr>
          <w:rFonts w:ascii="Times New Roman" w:hAnsi="Times New Roman"/>
          <w:sz w:val="24"/>
          <w:szCs w:val="24"/>
        </w:rPr>
        <w:t xml:space="preserve"> безработных граждан</w:t>
      </w:r>
      <w:r w:rsidR="00C41A2C" w:rsidRPr="00C41A2C">
        <w:rPr>
          <w:rFonts w:ascii="Times New Roman" w:hAnsi="Times New Roman"/>
          <w:sz w:val="24"/>
          <w:szCs w:val="24"/>
        </w:rPr>
        <w:t>ина</w:t>
      </w:r>
      <w:r w:rsidRPr="00C41A2C">
        <w:rPr>
          <w:rFonts w:ascii="Times New Roman" w:hAnsi="Times New Roman"/>
          <w:sz w:val="24"/>
          <w:szCs w:val="24"/>
        </w:rPr>
        <w:t xml:space="preserve"> открыли собственное дело, получив помощь в регистрации своей фирмы и субсиди</w:t>
      </w:r>
      <w:r w:rsidR="00C41A2C" w:rsidRPr="00C41A2C">
        <w:rPr>
          <w:rFonts w:ascii="Times New Roman" w:hAnsi="Times New Roman"/>
          <w:sz w:val="24"/>
          <w:szCs w:val="24"/>
        </w:rPr>
        <w:t>и</w:t>
      </w:r>
      <w:r w:rsidRPr="00C41A2C">
        <w:rPr>
          <w:rFonts w:ascii="Times New Roman" w:hAnsi="Times New Roman"/>
          <w:sz w:val="24"/>
          <w:szCs w:val="24"/>
        </w:rPr>
        <w:t xml:space="preserve"> на открытие в размере</w:t>
      </w:r>
      <w:r w:rsidR="002B446F">
        <w:rPr>
          <w:rFonts w:ascii="Times New Roman" w:hAnsi="Times New Roman"/>
          <w:sz w:val="24"/>
          <w:szCs w:val="24"/>
        </w:rPr>
        <w:t>: 96 тысяч руб.</w:t>
      </w:r>
      <w:r w:rsidR="00C41A2C" w:rsidRPr="00C41A2C">
        <w:rPr>
          <w:rFonts w:ascii="Times New Roman" w:hAnsi="Times New Roman"/>
          <w:sz w:val="24"/>
          <w:szCs w:val="24"/>
        </w:rPr>
        <w:t xml:space="preserve"> </w:t>
      </w:r>
      <w:r w:rsidR="002B446F">
        <w:rPr>
          <w:rFonts w:ascii="Times New Roman" w:hAnsi="Times New Roman"/>
          <w:sz w:val="24"/>
          <w:szCs w:val="24"/>
        </w:rPr>
        <w:t>получил 1 гражданин;</w:t>
      </w:r>
      <w:r w:rsidR="00C41A2C" w:rsidRPr="00C41A2C">
        <w:rPr>
          <w:rFonts w:ascii="Times New Roman" w:hAnsi="Times New Roman"/>
          <w:sz w:val="24"/>
          <w:szCs w:val="24"/>
        </w:rPr>
        <w:t xml:space="preserve"> 2 гражда</w:t>
      </w:r>
      <w:r w:rsidR="002B446F">
        <w:rPr>
          <w:rFonts w:ascii="Times New Roman" w:hAnsi="Times New Roman"/>
          <w:sz w:val="24"/>
          <w:szCs w:val="24"/>
        </w:rPr>
        <w:t>нина</w:t>
      </w:r>
      <w:r w:rsidR="00C41A2C" w:rsidRPr="00C41A2C">
        <w:rPr>
          <w:rFonts w:ascii="Times New Roman" w:hAnsi="Times New Roman"/>
          <w:sz w:val="24"/>
          <w:szCs w:val="24"/>
        </w:rPr>
        <w:t xml:space="preserve"> </w:t>
      </w:r>
      <w:r w:rsidR="000131B6">
        <w:rPr>
          <w:rFonts w:ascii="Times New Roman" w:hAnsi="Times New Roman"/>
          <w:sz w:val="24"/>
          <w:szCs w:val="24"/>
        </w:rPr>
        <w:t>получили по 145,5</w:t>
      </w:r>
      <w:r w:rsidR="002B446F">
        <w:rPr>
          <w:rFonts w:ascii="Times New Roman" w:hAnsi="Times New Roman"/>
          <w:sz w:val="24"/>
          <w:szCs w:val="24"/>
        </w:rPr>
        <w:t xml:space="preserve"> тысяч руб</w:t>
      </w:r>
      <w:r w:rsidR="00C41A2C" w:rsidRPr="00C41A2C">
        <w:rPr>
          <w:rFonts w:ascii="Times New Roman" w:hAnsi="Times New Roman"/>
          <w:sz w:val="24"/>
          <w:szCs w:val="24"/>
        </w:rPr>
        <w:t xml:space="preserve">. </w:t>
      </w:r>
    </w:p>
    <w:p w14:paraId="67192590" w14:textId="7F4FCF57" w:rsidR="00C24556" w:rsidRPr="004750B3" w:rsidRDefault="00217D15" w:rsidP="002E127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4750B3">
        <w:rPr>
          <w:rFonts w:ascii="Times New Roman" w:hAnsi="Times New Roman"/>
          <w:sz w:val="24"/>
          <w:szCs w:val="24"/>
        </w:rPr>
        <w:t>Торгово-промышленной палатой городского округа Домодедово (далее – ТПП г.о. Домодедово) при поддержке Администрации городского округа в 20</w:t>
      </w:r>
      <w:r w:rsidR="004750B3" w:rsidRPr="004750B3">
        <w:rPr>
          <w:rFonts w:ascii="Times New Roman" w:hAnsi="Times New Roman"/>
          <w:sz w:val="24"/>
          <w:szCs w:val="24"/>
        </w:rPr>
        <w:t>20</w:t>
      </w:r>
      <w:r w:rsidR="002B446F">
        <w:rPr>
          <w:rFonts w:ascii="Times New Roman" w:hAnsi="Times New Roman"/>
          <w:sz w:val="24"/>
          <w:szCs w:val="24"/>
        </w:rPr>
        <w:t xml:space="preserve"> году</w:t>
      </w:r>
      <w:r w:rsidRPr="004750B3">
        <w:rPr>
          <w:rFonts w:ascii="Times New Roman" w:hAnsi="Times New Roman"/>
          <w:sz w:val="24"/>
          <w:szCs w:val="24"/>
        </w:rPr>
        <w:t xml:space="preserve"> проведено </w:t>
      </w:r>
      <w:r w:rsidR="004750B3" w:rsidRPr="004750B3">
        <w:rPr>
          <w:rFonts w:ascii="Times New Roman" w:hAnsi="Times New Roman"/>
          <w:sz w:val="24"/>
          <w:szCs w:val="24"/>
        </w:rPr>
        <w:t>4</w:t>
      </w:r>
      <w:r w:rsidR="00696E89">
        <w:rPr>
          <w:rFonts w:ascii="Times New Roman" w:hAnsi="Times New Roman"/>
          <w:sz w:val="24"/>
          <w:szCs w:val="24"/>
        </w:rPr>
        <w:t>4</w:t>
      </w:r>
      <w:r w:rsidRPr="004750B3">
        <w:rPr>
          <w:rFonts w:ascii="Times New Roman" w:hAnsi="Times New Roman"/>
          <w:sz w:val="24"/>
          <w:szCs w:val="24"/>
        </w:rPr>
        <w:t xml:space="preserve"> семинар</w:t>
      </w:r>
      <w:r w:rsidR="004750B3" w:rsidRPr="004750B3">
        <w:rPr>
          <w:rFonts w:ascii="Times New Roman" w:hAnsi="Times New Roman"/>
          <w:sz w:val="24"/>
          <w:szCs w:val="24"/>
        </w:rPr>
        <w:t>а</w:t>
      </w:r>
      <w:r w:rsidRPr="004750B3">
        <w:rPr>
          <w:rFonts w:ascii="Times New Roman" w:hAnsi="Times New Roman"/>
          <w:sz w:val="24"/>
          <w:szCs w:val="24"/>
        </w:rPr>
        <w:t xml:space="preserve"> в рамках образовательных программ для субъектов малого и среднего предпринимательства, по итогам которых выдано </w:t>
      </w:r>
      <w:r w:rsidR="004750B3" w:rsidRPr="004750B3">
        <w:rPr>
          <w:rFonts w:ascii="Times New Roman" w:hAnsi="Times New Roman"/>
          <w:sz w:val="24"/>
          <w:szCs w:val="24"/>
        </w:rPr>
        <w:t>703</w:t>
      </w:r>
      <w:r w:rsidRPr="004750B3">
        <w:rPr>
          <w:rFonts w:ascii="Times New Roman" w:hAnsi="Times New Roman"/>
          <w:sz w:val="24"/>
          <w:szCs w:val="24"/>
        </w:rPr>
        <w:t xml:space="preserve"> сертификата о прохождении обучения. </w:t>
      </w:r>
    </w:p>
    <w:p w14:paraId="2A0D75EC" w14:textId="14E750B9" w:rsidR="006608A4" w:rsidRPr="004750B3" w:rsidRDefault="00217D15" w:rsidP="002E127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4750B3">
        <w:rPr>
          <w:rFonts w:ascii="Times New Roman" w:hAnsi="Times New Roman"/>
          <w:sz w:val="24"/>
          <w:szCs w:val="24"/>
        </w:rPr>
        <w:t xml:space="preserve">На сегодняшний день в ТПП г.о. Домодедово состоит более </w:t>
      </w:r>
      <w:r w:rsidRPr="00696E89">
        <w:rPr>
          <w:rFonts w:ascii="Times New Roman" w:hAnsi="Times New Roman"/>
          <w:color w:val="auto"/>
          <w:sz w:val="24"/>
          <w:szCs w:val="24"/>
        </w:rPr>
        <w:t>1</w:t>
      </w:r>
      <w:r w:rsidR="004750B3" w:rsidRPr="00696E89">
        <w:rPr>
          <w:rFonts w:ascii="Times New Roman" w:hAnsi="Times New Roman"/>
          <w:color w:val="auto"/>
          <w:sz w:val="24"/>
          <w:szCs w:val="24"/>
        </w:rPr>
        <w:t>30</w:t>
      </w:r>
      <w:r w:rsidRPr="00696E89">
        <w:rPr>
          <w:rFonts w:ascii="Times New Roman" w:hAnsi="Times New Roman"/>
          <w:color w:val="auto"/>
          <w:sz w:val="24"/>
          <w:szCs w:val="24"/>
        </w:rPr>
        <w:t xml:space="preserve"> членских организаций различных форм собственности. Кроме того, ТПП г.о. Домодедово на постоянной основе </w:t>
      </w:r>
      <w:r w:rsidRPr="004750B3">
        <w:rPr>
          <w:rFonts w:ascii="Times New Roman" w:hAnsi="Times New Roman"/>
          <w:sz w:val="24"/>
          <w:szCs w:val="24"/>
        </w:rPr>
        <w:t xml:space="preserve">предоставляется информация о более чем </w:t>
      </w:r>
      <w:r w:rsidR="004750B3" w:rsidRPr="004750B3">
        <w:rPr>
          <w:rFonts w:ascii="Times New Roman" w:hAnsi="Times New Roman"/>
          <w:sz w:val="24"/>
          <w:szCs w:val="24"/>
        </w:rPr>
        <w:t>25</w:t>
      </w:r>
      <w:r w:rsidRPr="004750B3">
        <w:rPr>
          <w:rFonts w:ascii="Times New Roman" w:hAnsi="Times New Roman"/>
          <w:sz w:val="24"/>
          <w:szCs w:val="24"/>
        </w:rPr>
        <w:t xml:space="preserve"> мерах поддержки, среди которых выбор организационно-правовой формы, помощь в подготовке документов на предоставление субсидий Московской области, консультации по различным вопросам ведения финансово-хозяйственной деятельности и др. </w:t>
      </w:r>
    </w:p>
    <w:p w14:paraId="43011E45" w14:textId="77777777" w:rsidR="004750B3" w:rsidRDefault="004750B3" w:rsidP="002E127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lastRenderedPageBreak/>
        <w:t>По итогам 2020 года сотрудниками ТПП г.о. Домодедово проведено более 450 консультаций, на личном приеме Президента ТПП г.о. Домодедово принято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B1">
        <w:rPr>
          <w:rFonts w:ascii="Times New Roman" w:hAnsi="Times New Roman" w:cs="Times New Roman"/>
          <w:sz w:val="24"/>
          <w:szCs w:val="24"/>
        </w:rPr>
        <w:t>60 представителей субъектов малого и среднего предпринимательства.</w:t>
      </w:r>
    </w:p>
    <w:p w14:paraId="57DCD54C" w14:textId="463BD60D" w:rsidR="00107E0D" w:rsidRDefault="00107E0D" w:rsidP="002E127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D5F09">
        <w:rPr>
          <w:rFonts w:ascii="Times New Roman" w:hAnsi="Times New Roman"/>
          <w:sz w:val="24"/>
          <w:szCs w:val="24"/>
        </w:rPr>
        <w:t xml:space="preserve">В 2020 году за финансовой поддержкой в </w:t>
      </w:r>
      <w:r w:rsidRPr="000B69CD">
        <w:rPr>
          <w:rFonts w:ascii="Times New Roman" w:hAnsi="Times New Roman"/>
          <w:sz w:val="24"/>
          <w:szCs w:val="24"/>
        </w:rPr>
        <w:t>Министерство инвестиций</w:t>
      </w:r>
      <w:r w:rsidR="000B69CD" w:rsidRPr="000B69CD">
        <w:rPr>
          <w:rFonts w:ascii="Times New Roman" w:hAnsi="Times New Roman"/>
          <w:sz w:val="24"/>
          <w:szCs w:val="24"/>
        </w:rPr>
        <w:t>, промышленности и науки Московской области</w:t>
      </w:r>
      <w:r w:rsidRPr="000B69CD">
        <w:rPr>
          <w:rFonts w:ascii="Times New Roman" w:hAnsi="Times New Roman"/>
          <w:sz w:val="24"/>
          <w:szCs w:val="24"/>
        </w:rPr>
        <w:t xml:space="preserve"> </w:t>
      </w:r>
      <w:r w:rsidRPr="00FD5F09">
        <w:rPr>
          <w:rFonts w:ascii="Times New Roman" w:hAnsi="Times New Roman"/>
          <w:sz w:val="24"/>
          <w:szCs w:val="24"/>
        </w:rPr>
        <w:t>обратились 9 предпринимателей, занятых как в производстве, так и в сфере услуг (ООО «</w:t>
      </w:r>
      <w:proofErr w:type="spellStart"/>
      <w:r w:rsidRPr="00FD5F09">
        <w:rPr>
          <w:rFonts w:ascii="Times New Roman" w:hAnsi="Times New Roman"/>
          <w:sz w:val="24"/>
          <w:szCs w:val="24"/>
        </w:rPr>
        <w:t>ДомГласс</w:t>
      </w:r>
      <w:proofErr w:type="spellEnd"/>
      <w:r w:rsidRPr="00FD5F09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FD5F09">
        <w:rPr>
          <w:rFonts w:ascii="Times New Roman" w:hAnsi="Times New Roman"/>
          <w:sz w:val="24"/>
          <w:szCs w:val="24"/>
        </w:rPr>
        <w:t>Сантедом</w:t>
      </w:r>
      <w:proofErr w:type="spellEnd"/>
      <w:r w:rsidRPr="00FD5F09">
        <w:rPr>
          <w:rFonts w:ascii="Times New Roman" w:hAnsi="Times New Roman"/>
          <w:sz w:val="24"/>
          <w:szCs w:val="24"/>
        </w:rPr>
        <w:t xml:space="preserve">», ИП Четверкин В.А., ООО «Детство», ИП </w:t>
      </w:r>
      <w:proofErr w:type="spellStart"/>
      <w:r w:rsidRPr="00FD5F09">
        <w:rPr>
          <w:rFonts w:ascii="Times New Roman" w:hAnsi="Times New Roman"/>
          <w:sz w:val="24"/>
          <w:szCs w:val="24"/>
        </w:rPr>
        <w:t>Мукосеева</w:t>
      </w:r>
      <w:proofErr w:type="spellEnd"/>
      <w:r w:rsidRPr="00FD5F09">
        <w:rPr>
          <w:rFonts w:ascii="Times New Roman" w:hAnsi="Times New Roman"/>
          <w:sz w:val="24"/>
          <w:szCs w:val="24"/>
        </w:rPr>
        <w:t xml:space="preserve"> М.В., ИП Бондарева Ю., ООО «</w:t>
      </w:r>
      <w:proofErr w:type="spellStart"/>
      <w:r w:rsidRPr="00FD5F09">
        <w:rPr>
          <w:rFonts w:ascii="Times New Roman" w:hAnsi="Times New Roman"/>
          <w:sz w:val="24"/>
          <w:szCs w:val="24"/>
        </w:rPr>
        <w:t>Альтфарм</w:t>
      </w:r>
      <w:proofErr w:type="spellEnd"/>
      <w:r w:rsidRPr="00FD5F09">
        <w:rPr>
          <w:rFonts w:ascii="Times New Roman" w:hAnsi="Times New Roman"/>
          <w:sz w:val="24"/>
          <w:szCs w:val="24"/>
        </w:rPr>
        <w:t>», ООО «НИКОН», ООО НПТ «</w:t>
      </w:r>
      <w:proofErr w:type="spellStart"/>
      <w:r w:rsidRPr="00FD5F09">
        <w:rPr>
          <w:rFonts w:ascii="Times New Roman" w:hAnsi="Times New Roman"/>
          <w:sz w:val="24"/>
          <w:szCs w:val="24"/>
        </w:rPr>
        <w:t>Климатика</w:t>
      </w:r>
      <w:proofErr w:type="spellEnd"/>
      <w:r>
        <w:rPr>
          <w:rFonts w:ascii="Times New Roman" w:hAnsi="Times New Roman"/>
          <w:sz w:val="24"/>
          <w:szCs w:val="24"/>
        </w:rPr>
        <w:t>»). По результатам конкурсов д</w:t>
      </w:r>
      <w:r w:rsidRPr="00FD5F09">
        <w:rPr>
          <w:rFonts w:ascii="Times New Roman" w:hAnsi="Times New Roman"/>
          <w:sz w:val="24"/>
          <w:szCs w:val="24"/>
        </w:rPr>
        <w:t xml:space="preserve">омодедовские предприниматели получили субсидии на сумму 26,03 млн руб. </w:t>
      </w:r>
    </w:p>
    <w:p w14:paraId="2D471569" w14:textId="4F880C1B" w:rsidR="00C545B6" w:rsidRPr="00C545B6" w:rsidRDefault="00C545B6" w:rsidP="002E1273">
      <w:pPr>
        <w:ind w:firstLine="709"/>
        <w:jc w:val="both"/>
      </w:pPr>
      <w:r w:rsidRPr="00C545B6">
        <w:t>Администрация городского округа совместно с Советом депутатов городского округа Домодедово подготовили пакет поддержки на местном уровне:</w:t>
      </w:r>
    </w:p>
    <w:p w14:paraId="1B0D248E" w14:textId="10F03AA8" w:rsidR="00C545B6" w:rsidRPr="00C545B6" w:rsidRDefault="00385A63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освобождение от уплаты </w:t>
      </w:r>
      <w:r w:rsidR="00C545B6" w:rsidRPr="00C545B6">
        <w:rPr>
          <w:sz w:val="24"/>
          <w:szCs w:val="24"/>
        </w:rPr>
        <w:t xml:space="preserve">арендных платежей </w:t>
      </w:r>
      <w:r w:rsidR="003F350B">
        <w:rPr>
          <w:sz w:val="24"/>
          <w:szCs w:val="24"/>
        </w:rPr>
        <w:t xml:space="preserve">для арендаторов </w:t>
      </w:r>
      <w:r w:rsidR="00C545B6" w:rsidRPr="00C545B6">
        <w:rPr>
          <w:sz w:val="24"/>
          <w:szCs w:val="24"/>
        </w:rPr>
        <w:t>муниципально</w:t>
      </w:r>
      <w:r w:rsidR="003F350B">
        <w:rPr>
          <w:sz w:val="24"/>
          <w:szCs w:val="24"/>
        </w:rPr>
        <w:t>го</w:t>
      </w:r>
      <w:r w:rsidR="00C545B6" w:rsidRPr="00C545B6">
        <w:rPr>
          <w:sz w:val="24"/>
          <w:szCs w:val="24"/>
        </w:rPr>
        <w:t xml:space="preserve"> имуществ</w:t>
      </w:r>
      <w:r w:rsidR="003F350B">
        <w:rPr>
          <w:sz w:val="24"/>
          <w:szCs w:val="24"/>
        </w:rPr>
        <w:t>а</w:t>
      </w:r>
      <w:r w:rsidR="00AB7841">
        <w:rPr>
          <w:sz w:val="24"/>
          <w:szCs w:val="24"/>
        </w:rPr>
        <w:t xml:space="preserve">, </w:t>
      </w:r>
      <w:r w:rsidR="00AB7841" w:rsidRPr="00A87C1B">
        <w:rPr>
          <w:rFonts w:cs="Times New Roman"/>
          <w:sz w:val="24"/>
          <w:szCs w:val="24"/>
        </w:rPr>
        <w:t>осуществляющих основной вид деятельности, указанный в Перечне отраслей российской экономики, в наибольшей степени пострадавших в результате распространения новой коронавирусной инфекции</w:t>
      </w:r>
      <w:r w:rsidR="00C545B6" w:rsidRPr="00C545B6">
        <w:rPr>
          <w:sz w:val="24"/>
          <w:szCs w:val="24"/>
        </w:rPr>
        <w:t xml:space="preserve"> (получили </w:t>
      </w:r>
      <w:r>
        <w:rPr>
          <w:sz w:val="24"/>
          <w:szCs w:val="24"/>
        </w:rPr>
        <w:t>29</w:t>
      </w:r>
      <w:r w:rsidR="00C545B6" w:rsidRPr="00C545B6">
        <w:rPr>
          <w:sz w:val="24"/>
          <w:szCs w:val="24"/>
        </w:rPr>
        <w:t xml:space="preserve"> субъектов </w:t>
      </w:r>
      <w:r w:rsidR="00C545B6">
        <w:rPr>
          <w:sz w:val="24"/>
          <w:szCs w:val="24"/>
        </w:rPr>
        <w:t xml:space="preserve">малого и среднего бизнеса </w:t>
      </w:r>
      <w:r w:rsidR="00C545B6" w:rsidRPr="00C545B6">
        <w:rPr>
          <w:sz w:val="24"/>
          <w:szCs w:val="24"/>
        </w:rPr>
        <w:t>на сумму свыше 7</w:t>
      </w:r>
      <w:r>
        <w:rPr>
          <w:sz w:val="24"/>
          <w:szCs w:val="24"/>
        </w:rPr>
        <w:t>,3</w:t>
      </w:r>
      <w:r w:rsidR="00E76869">
        <w:rPr>
          <w:sz w:val="24"/>
          <w:szCs w:val="24"/>
        </w:rPr>
        <w:t xml:space="preserve"> </w:t>
      </w:r>
      <w:proofErr w:type="gramStart"/>
      <w:r w:rsidR="00E76869">
        <w:rPr>
          <w:sz w:val="24"/>
          <w:szCs w:val="24"/>
        </w:rPr>
        <w:t>млн</w:t>
      </w:r>
      <w:proofErr w:type="gramEnd"/>
      <w:r w:rsidR="00E76869">
        <w:rPr>
          <w:sz w:val="24"/>
          <w:szCs w:val="24"/>
        </w:rPr>
        <w:t xml:space="preserve"> руб.</w:t>
      </w:r>
      <w:r w:rsidR="00C545B6" w:rsidRPr="00C545B6">
        <w:rPr>
          <w:sz w:val="24"/>
          <w:szCs w:val="24"/>
        </w:rPr>
        <w:t>);</w:t>
      </w:r>
    </w:p>
    <w:p w14:paraId="62401308" w14:textId="77777777" w:rsidR="00C545B6" w:rsidRPr="00C545B6" w:rsidRDefault="00C545B6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C545B6">
        <w:rPr>
          <w:sz w:val="24"/>
          <w:szCs w:val="24"/>
        </w:rPr>
        <w:t>- освобождение от уплаты земельного налога для собственников зданий и помещений, используемых для размещения торговых центров, объектов общепита и бытового обслуживания;</w:t>
      </w:r>
    </w:p>
    <w:p w14:paraId="4F2703A1" w14:textId="763A6B89" w:rsidR="00C545B6" w:rsidRPr="00C545B6" w:rsidRDefault="00385A63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отсрочка на 6</w:t>
      </w:r>
      <w:r w:rsidR="00C545B6" w:rsidRPr="00C545B6">
        <w:rPr>
          <w:sz w:val="24"/>
          <w:szCs w:val="24"/>
        </w:rPr>
        <w:t xml:space="preserve"> месяцев по уплате платежей за размещение нестационарных торговых объектов.</w:t>
      </w:r>
    </w:p>
    <w:p w14:paraId="143308A3" w14:textId="77777777" w:rsidR="00F243BD" w:rsidRDefault="00F243BD" w:rsidP="002E1273">
      <w:pPr>
        <w:ind w:firstLine="709"/>
        <w:jc w:val="both"/>
        <w:rPr>
          <w:rStyle w:val="aa"/>
          <w:highlight w:val="yellow"/>
        </w:rPr>
      </w:pPr>
    </w:p>
    <w:p w14:paraId="7EBB992C" w14:textId="49A6AE90" w:rsidR="00F243BD" w:rsidRPr="00F243BD" w:rsidRDefault="00F243BD" w:rsidP="00F243BD">
      <w:pPr>
        <w:pStyle w:val="xmsonormal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</w:pPr>
      <w:r w:rsidRPr="00F243BD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 xml:space="preserve">В 2020 году имущественная поддержка оказана 22 субъектам малого и среднего предпринимательства в виде предоставления льготы по арендной плате. Размер оказанной поддержки составил 6,3 млн руб.  </w:t>
      </w:r>
    </w:p>
    <w:p w14:paraId="7DF0240B" w14:textId="710A361A" w:rsidR="00F243BD" w:rsidRPr="00F243BD" w:rsidRDefault="00F243BD" w:rsidP="00F243BD">
      <w:pPr>
        <w:pStyle w:val="xmsonormal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</w:pPr>
      <w:r w:rsidRPr="00F243BD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>В 2020 году выплачена компенсация затрат на капитальный ремонт 2 субъектам малого и среднего бизнеса в размере 673,6 тыс. руб.</w:t>
      </w:r>
    </w:p>
    <w:p w14:paraId="6CF0C6B6" w14:textId="3A3C6027" w:rsidR="006B0791" w:rsidRPr="002B23AB" w:rsidRDefault="004162A7" w:rsidP="002E1273">
      <w:pPr>
        <w:ind w:firstLine="709"/>
        <w:jc w:val="both"/>
        <w:rPr>
          <w:rStyle w:val="aa"/>
          <w:color w:val="auto"/>
        </w:rPr>
      </w:pPr>
      <w:r w:rsidRPr="002B23AB">
        <w:rPr>
          <w:rStyle w:val="aa"/>
          <w:color w:val="auto"/>
        </w:rPr>
        <w:t>126</w:t>
      </w:r>
      <w:r w:rsidR="00922129" w:rsidRPr="002B23AB">
        <w:rPr>
          <w:rStyle w:val="aa"/>
          <w:color w:val="auto"/>
        </w:rPr>
        <w:t xml:space="preserve"> объектов </w:t>
      </w:r>
      <w:r w:rsidR="002B1B02" w:rsidRPr="002B23AB">
        <w:rPr>
          <w:rStyle w:val="aa"/>
          <w:color w:val="auto"/>
        </w:rPr>
        <w:t>недвижимости, находящихся в муниципальной собственн</w:t>
      </w:r>
      <w:r w:rsidR="004C5D69" w:rsidRPr="002B23AB">
        <w:rPr>
          <w:rStyle w:val="aa"/>
          <w:color w:val="auto"/>
        </w:rPr>
        <w:t>ости,</w:t>
      </w:r>
      <w:r w:rsidR="00EE72D0" w:rsidRPr="002B23AB">
        <w:rPr>
          <w:rStyle w:val="aa"/>
          <w:color w:val="auto"/>
        </w:rPr>
        <w:t xml:space="preserve"> </w:t>
      </w:r>
      <w:r w:rsidR="00CA5131" w:rsidRPr="002B23AB">
        <w:rPr>
          <w:rStyle w:val="aa"/>
          <w:color w:val="auto"/>
        </w:rPr>
        <w:t xml:space="preserve">было </w:t>
      </w:r>
      <w:r w:rsidR="00EE72D0" w:rsidRPr="002B23AB">
        <w:rPr>
          <w:rStyle w:val="aa"/>
          <w:color w:val="auto"/>
        </w:rPr>
        <w:t xml:space="preserve">предоставлено в аренду </w:t>
      </w:r>
      <w:r w:rsidRPr="002B23AB">
        <w:rPr>
          <w:rStyle w:val="aa"/>
          <w:color w:val="auto"/>
        </w:rPr>
        <w:t xml:space="preserve">76 </w:t>
      </w:r>
      <w:r w:rsidR="00922129" w:rsidRPr="002B23AB">
        <w:rPr>
          <w:rStyle w:val="aa"/>
          <w:color w:val="auto"/>
        </w:rPr>
        <w:t xml:space="preserve"> субъектам </w:t>
      </w:r>
      <w:r w:rsidR="00BE14E9" w:rsidRPr="002B23AB">
        <w:rPr>
          <w:rStyle w:val="aa"/>
          <w:color w:val="auto"/>
        </w:rPr>
        <w:t>малого и среднего бизнеса.</w:t>
      </w:r>
      <w:r w:rsidR="00922129" w:rsidRPr="002B23AB">
        <w:rPr>
          <w:rStyle w:val="aa"/>
          <w:color w:val="auto"/>
        </w:rPr>
        <w:t xml:space="preserve"> </w:t>
      </w:r>
    </w:p>
    <w:p w14:paraId="7F9B99F7" w14:textId="77777777" w:rsidR="00882666" w:rsidRPr="00882666" w:rsidRDefault="00882666" w:rsidP="002E1273">
      <w:pPr>
        <w:ind w:firstLine="709"/>
        <w:jc w:val="both"/>
        <w:rPr>
          <w:rStyle w:val="aa"/>
        </w:rPr>
      </w:pPr>
    </w:p>
    <w:p w14:paraId="79567019" w14:textId="3F9E76B1" w:rsidR="002153EC" w:rsidRPr="00CD3357" w:rsidRDefault="002153EC" w:rsidP="002E1273">
      <w:pPr>
        <w:ind w:firstLine="709"/>
        <w:jc w:val="both"/>
        <w:rPr>
          <w:rStyle w:val="aa"/>
          <w:bCs/>
        </w:rPr>
      </w:pPr>
      <w:r w:rsidRPr="00CD3357">
        <w:rPr>
          <w:rStyle w:val="aa"/>
          <w:bCs/>
        </w:rPr>
        <w:t xml:space="preserve">Ежегодно Администрацией городского округа выделяются денежные средства </w:t>
      </w:r>
      <w:r w:rsidR="003645B8" w:rsidRPr="00CD3357">
        <w:rPr>
          <w:rStyle w:val="aa"/>
          <w:bCs/>
        </w:rPr>
        <w:t>на финансовое обеспечение выполнения муниципальных заданий муниципальным учреждениям.</w:t>
      </w:r>
    </w:p>
    <w:p w14:paraId="006E29BE" w14:textId="77777777" w:rsidR="00CD3357" w:rsidRDefault="00CD3357" w:rsidP="002E1273">
      <w:pPr>
        <w:ind w:firstLine="709"/>
        <w:jc w:val="both"/>
        <w:rPr>
          <w:rStyle w:val="aa"/>
          <w:highlight w:val="yellow"/>
        </w:rPr>
      </w:pPr>
    </w:p>
    <w:p w14:paraId="4CF7BA5A" w14:textId="246E3EC9" w:rsidR="00181932" w:rsidRDefault="00181932" w:rsidP="00181932">
      <w:pPr>
        <w:ind w:firstLine="567"/>
        <w:jc w:val="both"/>
        <w:rPr>
          <w:rStyle w:val="aa"/>
        </w:rPr>
      </w:pPr>
      <w:r w:rsidRPr="00181932">
        <w:rPr>
          <w:rStyle w:val="aa"/>
        </w:rPr>
        <w:t xml:space="preserve">Так, в 2020 году 86 муниципальным бюджетным и автономным учреждениям (68 учреждениям образования, 4 учреждениям культуры, 4 учреждениям в сфере спорта, 5 учреждениям в сфере дополнительного образования, 1 учреждению в сфере молодежной политики, МБУ «Комбинат благоустройства», МБУ «МФЦ Домодедово», МБУ «КРИИТОЗ», МАУ «Редакция Газеты «Призыв») из бюджета городского округа на финансовое обеспечение выполнения муниципальных заданий </w:t>
      </w:r>
      <w:r>
        <w:rPr>
          <w:rStyle w:val="aa"/>
        </w:rPr>
        <w:t xml:space="preserve">выделено </w:t>
      </w:r>
      <w:r w:rsidRPr="00181932">
        <w:rPr>
          <w:rStyle w:val="aa"/>
        </w:rPr>
        <w:t>5 216 159,1 тыс. руб., из них, согласно предоставленным заявкам, перечислено 5 051 812,8 тыс. руб., что составляет 96,8% от плана.</w:t>
      </w:r>
    </w:p>
    <w:p w14:paraId="0FC7A6AD" w14:textId="77777777" w:rsidR="006B0791" w:rsidRPr="00504CFB" w:rsidRDefault="006B0791" w:rsidP="002E1273">
      <w:pPr>
        <w:ind w:firstLine="709"/>
        <w:jc w:val="both"/>
        <w:rPr>
          <w:highlight w:val="yellow"/>
        </w:rPr>
      </w:pPr>
    </w:p>
    <w:p w14:paraId="04423C15" w14:textId="25069754" w:rsidR="00780D47" w:rsidRPr="009B4441" w:rsidRDefault="00780D47" w:rsidP="002E1273">
      <w:pPr>
        <w:ind w:firstLine="709"/>
        <w:jc w:val="both"/>
        <w:rPr>
          <w:rStyle w:val="aa"/>
        </w:rPr>
      </w:pPr>
      <w:r w:rsidRPr="009B4441">
        <w:rPr>
          <w:rStyle w:val="aa"/>
        </w:rPr>
        <w:t>Важнейшим направлением деятельности Администрации г</w:t>
      </w:r>
      <w:r w:rsidR="00385A63">
        <w:rPr>
          <w:rStyle w:val="aa"/>
        </w:rPr>
        <w:t>ородского округа, обеспечивающим</w:t>
      </w:r>
      <w:r w:rsidRPr="009B4441">
        <w:rPr>
          <w:rStyle w:val="aa"/>
        </w:rPr>
        <w:t xml:space="preserve"> комплексное социально-экономическое развитие ок</w:t>
      </w:r>
      <w:r w:rsidR="00DB2208" w:rsidRPr="009B4441">
        <w:rPr>
          <w:rStyle w:val="aa"/>
        </w:rPr>
        <w:t>руга,</w:t>
      </w:r>
      <w:r w:rsidRPr="009B4441">
        <w:rPr>
          <w:rStyle w:val="aa"/>
        </w:rPr>
        <w:t xml:space="preserve"> является стратегическое планирование.</w:t>
      </w:r>
    </w:p>
    <w:p w14:paraId="3773A68C" w14:textId="5BF025AB" w:rsidR="00780D47" w:rsidRPr="009B4441" w:rsidRDefault="00780D47" w:rsidP="002E1273">
      <w:pPr>
        <w:ind w:firstLine="709"/>
        <w:jc w:val="both"/>
        <w:rPr>
          <w:rStyle w:val="aa"/>
        </w:rPr>
      </w:pPr>
      <w:r w:rsidRPr="009B4441">
        <w:rPr>
          <w:rStyle w:val="aa"/>
        </w:rPr>
        <w:t>В 20</w:t>
      </w:r>
      <w:r w:rsidR="009B4441" w:rsidRPr="009B4441">
        <w:rPr>
          <w:rStyle w:val="aa"/>
        </w:rPr>
        <w:t xml:space="preserve">20 </w:t>
      </w:r>
      <w:r w:rsidRPr="009B4441">
        <w:rPr>
          <w:rStyle w:val="aa"/>
        </w:rPr>
        <w:t xml:space="preserve"> году:</w:t>
      </w:r>
    </w:p>
    <w:p w14:paraId="1FD125AE" w14:textId="6F210F86" w:rsidR="009B4441" w:rsidRPr="009B4441" w:rsidRDefault="009B4441" w:rsidP="002E1273">
      <w:pPr>
        <w:ind w:firstLine="709"/>
        <w:jc w:val="both"/>
      </w:pPr>
      <w:r w:rsidRPr="009B4441">
        <w:rPr>
          <w:rStyle w:val="aa"/>
        </w:rPr>
        <w:t>-</w:t>
      </w:r>
      <w:r w:rsidR="00F45ECB">
        <w:rPr>
          <w:rStyle w:val="aa"/>
        </w:rPr>
        <w:t xml:space="preserve"> </w:t>
      </w:r>
      <w:r w:rsidRPr="009B4441">
        <w:rPr>
          <w:rStyle w:val="aa"/>
        </w:rPr>
        <w:t>разработан и утвержден прогноз социально-экономического развития городского округа Домодедово на 202</w:t>
      </w:r>
      <w:r w:rsidR="00003452">
        <w:rPr>
          <w:rStyle w:val="aa"/>
        </w:rPr>
        <w:t>1</w:t>
      </w:r>
      <w:r w:rsidRPr="009B4441">
        <w:rPr>
          <w:rStyle w:val="aa"/>
        </w:rPr>
        <w:t>–2023 годы (постановление Администрации городского округа Домодедово от 17.09. 2020 №1939);</w:t>
      </w:r>
    </w:p>
    <w:p w14:paraId="1D134EB5" w14:textId="77777777" w:rsidR="009B4441" w:rsidRPr="009B4441" w:rsidRDefault="009B4441" w:rsidP="002E1273">
      <w:pPr>
        <w:ind w:firstLine="709"/>
        <w:jc w:val="both"/>
      </w:pPr>
      <w:r w:rsidRPr="009B4441">
        <w:rPr>
          <w:b/>
          <w:bCs/>
        </w:rPr>
        <w:t xml:space="preserve">- </w:t>
      </w:r>
      <w:r w:rsidRPr="009B4441">
        <w:t>разработаны и утверждены 18 муниципальных программ, каждая из которых имеет четко сформулированные цели, присущие определённому направлению работы Администрации, а также задачи и мероприятия, направленные на достижение этих целей.</w:t>
      </w:r>
      <w:r w:rsidRPr="009B4441">
        <w:rPr>
          <w:b/>
          <w:bCs/>
        </w:rPr>
        <w:t xml:space="preserve"> </w:t>
      </w:r>
      <w:r w:rsidRPr="009B4441">
        <w:t xml:space="preserve">Для оценки каждой муниципальной программы используются целевые показатели. Общее количество таких показателей – 296. За 2020 год целевые показатели выполнены на 87,8%. </w:t>
      </w:r>
    </w:p>
    <w:p w14:paraId="08BF3A64" w14:textId="77777777" w:rsidR="009B4441" w:rsidRPr="009B4441" w:rsidRDefault="009B4441" w:rsidP="002E1273">
      <w:pPr>
        <w:ind w:firstLine="709"/>
        <w:jc w:val="both"/>
      </w:pPr>
      <w:r w:rsidRPr="009B4441">
        <w:lastRenderedPageBreak/>
        <w:t xml:space="preserve"> В 2020 году доля расходов местного бюджета, формируемых в рамках муниципальных программ, составила 96,8%. </w:t>
      </w:r>
    </w:p>
    <w:p w14:paraId="5AC6CB79" w14:textId="10ED2FE4" w:rsidR="00402909" w:rsidRPr="009B4441" w:rsidRDefault="00402909" w:rsidP="002E1273">
      <w:pPr>
        <w:pStyle w:val="30"/>
        <w:spacing w:before="0" w:after="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9B4441">
        <w:rPr>
          <w:rStyle w:val="aa"/>
          <w:b w:val="0"/>
          <w:bCs w:val="0"/>
          <w:sz w:val="24"/>
          <w:szCs w:val="24"/>
        </w:rPr>
        <w:t>Администрация регулярно контролировала ход выполнения муниципальных программ и целевых значений показателей. Руководством Администрации городского округа проведено 4 совещания.</w:t>
      </w:r>
    </w:p>
    <w:p w14:paraId="5766430D" w14:textId="6B661C9E" w:rsidR="006906BB" w:rsidRPr="006906BB" w:rsidRDefault="006906BB" w:rsidP="006906BB">
      <w:pPr>
        <w:pStyle w:val="a6"/>
        <w:spacing w:line="240" w:lineRule="auto"/>
        <w:ind w:left="0" w:firstLine="567"/>
        <w:jc w:val="both"/>
        <w:rPr>
          <w:rStyle w:val="aa"/>
          <w:sz w:val="24"/>
          <w:szCs w:val="24"/>
        </w:rPr>
      </w:pPr>
      <w:r w:rsidRPr="00895FD4">
        <w:rPr>
          <w:rStyle w:val="aa"/>
          <w:sz w:val="24"/>
          <w:szCs w:val="24"/>
        </w:rPr>
        <w:t xml:space="preserve">В 2020 году завершился пятилетний цикл работы Администрации городского округа. Работа в пятилетних циклах это возможность увидеть динамику развития, оценить выполнение поставленных задач. В 2021 году начинается </w:t>
      </w:r>
      <w:r w:rsidR="000B0B12" w:rsidRPr="00895FD4">
        <w:rPr>
          <w:rStyle w:val="aa"/>
          <w:sz w:val="24"/>
          <w:szCs w:val="24"/>
        </w:rPr>
        <w:t xml:space="preserve">новый цикл - </w:t>
      </w:r>
      <w:r w:rsidRPr="00895FD4">
        <w:rPr>
          <w:rStyle w:val="aa"/>
          <w:sz w:val="24"/>
          <w:szCs w:val="24"/>
        </w:rPr>
        <w:t xml:space="preserve">новая пятилетка. Перед Администрацией городского округа встают новые, более </w:t>
      </w:r>
      <w:proofErr w:type="gramStart"/>
      <w:r w:rsidRPr="00895FD4">
        <w:rPr>
          <w:rStyle w:val="aa"/>
          <w:sz w:val="24"/>
          <w:szCs w:val="24"/>
        </w:rPr>
        <w:t>амбициозные</w:t>
      </w:r>
      <w:proofErr w:type="gramEnd"/>
      <w:r w:rsidRPr="00895FD4">
        <w:rPr>
          <w:rStyle w:val="aa"/>
          <w:sz w:val="24"/>
          <w:szCs w:val="24"/>
        </w:rPr>
        <w:t xml:space="preserve"> и масштабные зад</w:t>
      </w:r>
      <w:r w:rsidR="000B0B12" w:rsidRPr="00895FD4">
        <w:rPr>
          <w:rStyle w:val="aa"/>
          <w:sz w:val="24"/>
          <w:szCs w:val="24"/>
        </w:rPr>
        <w:t xml:space="preserve">ачи, которые должны обеспечить </w:t>
      </w:r>
      <w:r w:rsidRPr="00895FD4">
        <w:rPr>
          <w:rStyle w:val="aa"/>
          <w:sz w:val="24"/>
          <w:szCs w:val="24"/>
        </w:rPr>
        <w:t>перемены, которых от нас ждут жители городского округа.</w:t>
      </w:r>
    </w:p>
    <w:p w14:paraId="72D19A4C" w14:textId="38470574" w:rsidR="009F72E4" w:rsidRPr="00E13029" w:rsidRDefault="009F72E4" w:rsidP="002E1273">
      <w:pPr>
        <w:pStyle w:val="a6"/>
        <w:spacing w:after="0" w:line="240" w:lineRule="auto"/>
        <w:ind w:left="0" w:firstLine="709"/>
        <w:jc w:val="both"/>
        <w:rPr>
          <w:rStyle w:val="aa"/>
          <w:sz w:val="24"/>
          <w:szCs w:val="24"/>
        </w:rPr>
      </w:pPr>
      <w:r w:rsidRPr="00E13029">
        <w:rPr>
          <w:rStyle w:val="aa"/>
          <w:sz w:val="24"/>
          <w:szCs w:val="24"/>
        </w:rPr>
        <w:t xml:space="preserve">Большое внимание </w:t>
      </w:r>
      <w:r w:rsidR="003C4DE9" w:rsidRPr="00E13029">
        <w:rPr>
          <w:rStyle w:val="aa"/>
          <w:sz w:val="24"/>
          <w:szCs w:val="24"/>
        </w:rPr>
        <w:t xml:space="preserve">в округе уделяется </w:t>
      </w:r>
      <w:r w:rsidRPr="00E13029">
        <w:rPr>
          <w:rStyle w:val="aa"/>
          <w:sz w:val="24"/>
          <w:szCs w:val="24"/>
        </w:rPr>
        <w:t>жилищному строительству. В 20</w:t>
      </w:r>
      <w:r w:rsidR="00E13029" w:rsidRPr="00E13029">
        <w:rPr>
          <w:rStyle w:val="aa"/>
          <w:sz w:val="24"/>
          <w:szCs w:val="24"/>
        </w:rPr>
        <w:t>20</w:t>
      </w:r>
      <w:r w:rsidRPr="00E13029">
        <w:rPr>
          <w:rStyle w:val="aa"/>
          <w:sz w:val="24"/>
          <w:szCs w:val="24"/>
        </w:rPr>
        <w:t xml:space="preserve"> году введено в эксплуатацию </w:t>
      </w:r>
      <w:r w:rsidR="00E13029" w:rsidRPr="00E13029">
        <w:rPr>
          <w:rStyle w:val="aa"/>
          <w:sz w:val="24"/>
          <w:szCs w:val="24"/>
        </w:rPr>
        <w:t>191</w:t>
      </w:r>
      <w:r w:rsidRPr="00E13029">
        <w:rPr>
          <w:rStyle w:val="aa"/>
          <w:sz w:val="24"/>
          <w:szCs w:val="24"/>
        </w:rPr>
        <w:t xml:space="preserve"> тыс. кв. м жилья. </w:t>
      </w:r>
      <w:r w:rsidR="00E13029">
        <w:rPr>
          <w:rStyle w:val="aa"/>
          <w:sz w:val="24"/>
          <w:szCs w:val="24"/>
        </w:rPr>
        <w:t>Выдано 605 ключей.</w:t>
      </w:r>
      <w:r w:rsidRPr="00E13029">
        <w:rPr>
          <w:rStyle w:val="aa"/>
          <w:sz w:val="24"/>
          <w:szCs w:val="24"/>
        </w:rPr>
        <w:t xml:space="preserve"> Администрацией городского округа Домодедово на постоянной основе пров</w:t>
      </w:r>
      <w:r w:rsidR="00F45ECB">
        <w:rPr>
          <w:rStyle w:val="aa"/>
          <w:sz w:val="24"/>
          <w:szCs w:val="24"/>
        </w:rPr>
        <w:t>одится работа по предотвращению</w:t>
      </w:r>
      <w:r w:rsidRPr="00E13029">
        <w:rPr>
          <w:rStyle w:val="aa"/>
          <w:sz w:val="24"/>
          <w:szCs w:val="24"/>
        </w:rPr>
        <w:t xml:space="preserve"> появления обманутых дольщиков.</w:t>
      </w:r>
    </w:p>
    <w:p w14:paraId="6E1943AD" w14:textId="73066EA5" w:rsidR="009F72E4" w:rsidRPr="00E13029" w:rsidRDefault="009F72E4" w:rsidP="002E1273">
      <w:pPr>
        <w:pStyle w:val="a6"/>
        <w:spacing w:after="0" w:line="240" w:lineRule="auto"/>
        <w:ind w:left="0" w:firstLine="709"/>
        <w:jc w:val="both"/>
        <w:rPr>
          <w:rStyle w:val="aa"/>
          <w:sz w:val="24"/>
          <w:szCs w:val="24"/>
        </w:rPr>
      </w:pPr>
      <w:r w:rsidRPr="00E13029">
        <w:rPr>
          <w:rStyle w:val="aa"/>
          <w:sz w:val="24"/>
          <w:szCs w:val="24"/>
        </w:rPr>
        <w:t>Для проведения тщательного анализа всех объектов жилищного строительства проведено 4</w:t>
      </w:r>
      <w:r w:rsidR="00E13029" w:rsidRPr="00E13029">
        <w:rPr>
          <w:rStyle w:val="aa"/>
          <w:sz w:val="24"/>
          <w:szCs w:val="24"/>
        </w:rPr>
        <w:t>6</w:t>
      </w:r>
      <w:r w:rsidRPr="00E13029">
        <w:rPr>
          <w:rStyle w:val="aa"/>
          <w:sz w:val="24"/>
          <w:szCs w:val="24"/>
        </w:rPr>
        <w:t xml:space="preserve"> заседаний штаба по строительству под руководством Главы городского округа Домодедово.</w:t>
      </w:r>
    </w:p>
    <w:p w14:paraId="0B422BEF" w14:textId="24E90D1B" w:rsidR="00587E9B" w:rsidRDefault="00587E9B" w:rsidP="002E1273">
      <w:pPr>
        <w:pStyle w:val="a6"/>
        <w:spacing w:line="240" w:lineRule="auto"/>
        <w:ind w:left="0" w:firstLine="709"/>
        <w:jc w:val="both"/>
        <w:rPr>
          <w:rStyle w:val="aa"/>
          <w:sz w:val="24"/>
        </w:rPr>
      </w:pPr>
      <w:r w:rsidRPr="00587E9B">
        <w:rPr>
          <w:rStyle w:val="aa"/>
          <w:sz w:val="24"/>
        </w:rPr>
        <w:t>В 2020 году ведены в эксплуатацию 2 жилых дома с увел</w:t>
      </w:r>
      <w:r w:rsidR="003A171B">
        <w:rPr>
          <w:rStyle w:val="aa"/>
          <w:sz w:val="24"/>
        </w:rPr>
        <w:t>иченными сроками строительства: жилой дом №49 Застройщика</w:t>
      </w:r>
      <w:r w:rsidRPr="00587E9B">
        <w:rPr>
          <w:rStyle w:val="aa"/>
          <w:sz w:val="24"/>
        </w:rPr>
        <w:t xml:space="preserve"> ПКФ «</w:t>
      </w:r>
      <w:proofErr w:type="spellStart"/>
      <w:r w:rsidRPr="00587E9B">
        <w:rPr>
          <w:rStyle w:val="aa"/>
          <w:sz w:val="24"/>
        </w:rPr>
        <w:t>Гюнай</w:t>
      </w:r>
      <w:proofErr w:type="spellEnd"/>
      <w:r w:rsidRPr="00587E9B">
        <w:rPr>
          <w:rStyle w:val="aa"/>
          <w:sz w:val="24"/>
        </w:rPr>
        <w:t>» на улице Гагар</w:t>
      </w:r>
      <w:r w:rsidR="003A171B">
        <w:rPr>
          <w:rStyle w:val="aa"/>
          <w:sz w:val="24"/>
        </w:rPr>
        <w:t>ина и жилой дом №13 Застройщика ООО</w:t>
      </w:r>
      <w:r w:rsidRPr="00587E9B">
        <w:rPr>
          <w:rStyle w:val="aa"/>
          <w:sz w:val="24"/>
        </w:rPr>
        <w:t xml:space="preserve"> «</w:t>
      </w:r>
      <w:proofErr w:type="spellStart"/>
      <w:r w:rsidRPr="00587E9B">
        <w:rPr>
          <w:rStyle w:val="aa"/>
          <w:sz w:val="24"/>
        </w:rPr>
        <w:t>Лэндлоджик</w:t>
      </w:r>
      <w:proofErr w:type="spellEnd"/>
      <w:r w:rsidRPr="00587E9B">
        <w:rPr>
          <w:rStyle w:val="aa"/>
          <w:sz w:val="24"/>
        </w:rPr>
        <w:t xml:space="preserve">» в д. </w:t>
      </w:r>
      <w:proofErr w:type="spellStart"/>
      <w:r w:rsidRPr="00587E9B">
        <w:rPr>
          <w:rStyle w:val="aa"/>
          <w:sz w:val="24"/>
        </w:rPr>
        <w:t>Юсупово</w:t>
      </w:r>
      <w:proofErr w:type="spellEnd"/>
      <w:r w:rsidRPr="00587E9B">
        <w:rPr>
          <w:rStyle w:val="aa"/>
          <w:sz w:val="24"/>
        </w:rPr>
        <w:t>.</w:t>
      </w:r>
    </w:p>
    <w:p w14:paraId="7952135F" w14:textId="78121A26" w:rsidR="00862828" w:rsidRDefault="00862828" w:rsidP="002E1273">
      <w:pPr>
        <w:spacing w:after="10"/>
        <w:ind w:firstLine="709"/>
        <w:jc w:val="both"/>
      </w:pPr>
      <w:r>
        <w:rPr>
          <w:rStyle w:val="aa"/>
        </w:rPr>
        <w:t>Общая протяж</w:t>
      </w:r>
      <w:r w:rsidR="00AB7841">
        <w:rPr>
          <w:rStyle w:val="aa"/>
        </w:rPr>
        <w:t xml:space="preserve">енность дорог городского округа </w:t>
      </w:r>
      <w:r>
        <w:rPr>
          <w:rStyle w:val="aa"/>
        </w:rPr>
        <w:t>составляет 1450,24 км, из них:</w:t>
      </w:r>
    </w:p>
    <w:p w14:paraId="5CBE197C" w14:textId="77777777" w:rsidR="00862828" w:rsidRDefault="00862828" w:rsidP="002E1273">
      <w:pPr>
        <w:ind w:firstLine="709"/>
      </w:pPr>
      <w:r>
        <w:rPr>
          <w:rStyle w:val="aa"/>
        </w:rPr>
        <w:t>- муниципальная сеть – 1 045,55 км;</w:t>
      </w:r>
    </w:p>
    <w:p w14:paraId="03E496EC" w14:textId="77777777" w:rsidR="00862828" w:rsidRDefault="00862828" w:rsidP="002E1273">
      <w:pPr>
        <w:ind w:firstLine="709"/>
      </w:pPr>
      <w:r>
        <w:rPr>
          <w:rStyle w:val="aa"/>
        </w:rPr>
        <w:t xml:space="preserve">- региональная сеть – </w:t>
      </w:r>
      <w:r w:rsidRPr="00C17936">
        <w:rPr>
          <w:rStyle w:val="aa"/>
        </w:rPr>
        <w:t>282,069</w:t>
      </w:r>
      <w:r>
        <w:rPr>
          <w:rStyle w:val="aa"/>
        </w:rPr>
        <w:t xml:space="preserve"> км;</w:t>
      </w:r>
    </w:p>
    <w:p w14:paraId="737E8C49" w14:textId="2E681D27" w:rsidR="00862828" w:rsidRDefault="00862828" w:rsidP="002E1273">
      <w:pPr>
        <w:spacing w:after="120"/>
        <w:ind w:firstLine="709"/>
        <w:jc w:val="both"/>
        <w:rPr>
          <w:rStyle w:val="aa"/>
        </w:rPr>
      </w:pPr>
      <w:r>
        <w:rPr>
          <w:rStyle w:val="aa"/>
        </w:rPr>
        <w:t xml:space="preserve">- федеральная сеть – </w:t>
      </w:r>
      <w:r w:rsidR="003A171B">
        <w:rPr>
          <w:rStyle w:val="aa"/>
        </w:rPr>
        <w:t>122,621</w:t>
      </w:r>
      <w:r>
        <w:rPr>
          <w:rStyle w:val="aa"/>
        </w:rPr>
        <w:t xml:space="preserve"> км.</w:t>
      </w:r>
    </w:p>
    <w:p w14:paraId="58D8C155" w14:textId="3B70F776" w:rsidR="00862828" w:rsidRDefault="00862828" w:rsidP="002E1273">
      <w:pPr>
        <w:pStyle w:val="30"/>
        <w:spacing w:before="0" w:after="0"/>
        <w:ind w:firstLine="709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>В прошлом году на развитие и функционирование дорожно-трансп</w:t>
      </w:r>
      <w:r w:rsidR="003A171B">
        <w:rPr>
          <w:rStyle w:val="aa"/>
          <w:b w:val="0"/>
          <w:bCs w:val="0"/>
          <w:sz w:val="24"/>
          <w:szCs w:val="24"/>
        </w:rPr>
        <w:t>ортного комплекса израсходовано</w:t>
      </w:r>
      <w:r>
        <w:rPr>
          <w:rStyle w:val="aa"/>
          <w:b w:val="0"/>
          <w:bCs w:val="0"/>
          <w:sz w:val="24"/>
          <w:szCs w:val="24"/>
        </w:rPr>
        <w:t xml:space="preserve"> 487 164,89</w:t>
      </w:r>
      <w:r w:rsidRPr="00F02947">
        <w:rPr>
          <w:rStyle w:val="aa"/>
          <w:b w:val="0"/>
          <w:bCs w:val="0"/>
          <w:sz w:val="24"/>
          <w:szCs w:val="24"/>
        </w:rPr>
        <w:t xml:space="preserve"> тыс. руб.</w:t>
      </w:r>
      <w:r>
        <w:rPr>
          <w:rStyle w:val="aa"/>
          <w:b w:val="0"/>
          <w:bCs w:val="0"/>
          <w:sz w:val="24"/>
          <w:szCs w:val="24"/>
        </w:rPr>
        <w:t xml:space="preserve"> </w:t>
      </w:r>
    </w:p>
    <w:p w14:paraId="0E7DBA9D" w14:textId="59316047" w:rsidR="00862828" w:rsidRPr="00B70A22" w:rsidRDefault="001455AA" w:rsidP="002E1273">
      <w:pPr>
        <w:pStyle w:val="30"/>
        <w:spacing w:before="0" w:after="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B70A22">
        <w:rPr>
          <w:rStyle w:val="aa"/>
          <w:b w:val="0"/>
          <w:bCs w:val="0"/>
          <w:sz w:val="24"/>
          <w:szCs w:val="24"/>
        </w:rPr>
        <w:t>В конце 2020 го</w:t>
      </w:r>
      <w:r w:rsidR="003A171B">
        <w:rPr>
          <w:rStyle w:val="aa"/>
          <w:b w:val="0"/>
          <w:bCs w:val="0"/>
          <w:sz w:val="24"/>
          <w:szCs w:val="24"/>
        </w:rPr>
        <w:t>да было запущено движение по двум</w:t>
      </w:r>
      <w:r w:rsidRPr="00B70A22">
        <w:rPr>
          <w:rStyle w:val="aa"/>
          <w:b w:val="0"/>
          <w:bCs w:val="0"/>
          <w:sz w:val="24"/>
          <w:szCs w:val="24"/>
        </w:rPr>
        <w:t xml:space="preserve"> пусковым комплексам ЦКАД, проходящим по территории городского округа.</w:t>
      </w:r>
    </w:p>
    <w:p w14:paraId="086CDF9F" w14:textId="77777777" w:rsidR="00862828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>Кроме того, выполнен:</w:t>
      </w:r>
    </w:p>
    <w:p w14:paraId="53CB8E48" w14:textId="77777777" w:rsidR="00862828" w:rsidRDefault="00862828" w:rsidP="002E1273">
      <w:pPr>
        <w:ind w:firstLine="709"/>
        <w:jc w:val="both"/>
        <w:rPr>
          <w:rStyle w:val="aa"/>
        </w:rPr>
      </w:pPr>
      <w:r>
        <w:rPr>
          <w:rStyle w:val="aa"/>
          <w:sz w:val="28"/>
          <w:szCs w:val="28"/>
        </w:rPr>
        <w:t xml:space="preserve">- </w:t>
      </w:r>
      <w:r>
        <w:rPr>
          <w:rStyle w:val="aa"/>
        </w:rPr>
        <w:t>ремонт 7 муниципальных дорог;</w:t>
      </w:r>
    </w:p>
    <w:p w14:paraId="431E50D9" w14:textId="77777777" w:rsidR="00862828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 xml:space="preserve">- </w:t>
      </w:r>
      <w:r w:rsidRPr="00EB5422">
        <w:t>ремонт 43 участк</w:t>
      </w:r>
      <w:r>
        <w:t>ов</w:t>
      </w:r>
      <w:r w:rsidRPr="00EB5422">
        <w:t xml:space="preserve"> дорог с переходным типом покрытия</w:t>
      </w:r>
      <w:r>
        <w:rPr>
          <w:rStyle w:val="aa"/>
        </w:rPr>
        <w:t>;</w:t>
      </w:r>
    </w:p>
    <w:p w14:paraId="7D1075DC" w14:textId="77777777" w:rsidR="00862828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>- ремонт и обустройство 41 тротуара;</w:t>
      </w:r>
    </w:p>
    <w:p w14:paraId="7B8681BD" w14:textId="3C6363BB" w:rsidR="00862828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 xml:space="preserve">- ремонт 13 дорог по </w:t>
      </w:r>
      <w:proofErr w:type="spellStart"/>
      <w:r>
        <w:rPr>
          <w:rStyle w:val="aa"/>
        </w:rPr>
        <w:t>софинансированию</w:t>
      </w:r>
      <w:proofErr w:type="spellEnd"/>
      <w:r>
        <w:rPr>
          <w:rStyle w:val="aa"/>
        </w:rPr>
        <w:t xml:space="preserve"> с Московской областью. </w:t>
      </w:r>
    </w:p>
    <w:p w14:paraId="722C2392" w14:textId="77777777" w:rsidR="00862828" w:rsidRDefault="00862828" w:rsidP="002E1273">
      <w:pPr>
        <w:ind w:firstLine="709"/>
        <w:jc w:val="both"/>
        <w:rPr>
          <w:rStyle w:val="aa"/>
        </w:rPr>
      </w:pPr>
    </w:p>
    <w:p w14:paraId="225D983E" w14:textId="53506E2A" w:rsidR="00862828" w:rsidRPr="00F42B1C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 xml:space="preserve"> В рамках обеспечения </w:t>
      </w:r>
      <w:r w:rsidRPr="00F42B1C">
        <w:rPr>
          <w:rStyle w:val="aa"/>
          <w:bCs/>
        </w:rPr>
        <w:t xml:space="preserve">безопасности дорожного движения в </w:t>
      </w:r>
      <w:r>
        <w:rPr>
          <w:rStyle w:val="aa"/>
          <w:bCs/>
        </w:rPr>
        <w:t>2020</w:t>
      </w:r>
      <w:r w:rsidRPr="00F42B1C">
        <w:rPr>
          <w:rStyle w:val="aa"/>
          <w:bCs/>
        </w:rPr>
        <w:t xml:space="preserve"> году</w:t>
      </w:r>
      <w:r w:rsidRPr="00F42B1C">
        <w:rPr>
          <w:rStyle w:val="aa"/>
        </w:rPr>
        <w:t>:</w:t>
      </w:r>
    </w:p>
    <w:p w14:paraId="7BA65444" w14:textId="3F563077" w:rsidR="00862828" w:rsidRDefault="002F638C" w:rsidP="002E1273">
      <w:pPr>
        <w:ind w:firstLine="709"/>
        <w:jc w:val="both"/>
        <w:rPr>
          <w:rStyle w:val="aa"/>
        </w:rPr>
      </w:pPr>
      <w:r>
        <w:rPr>
          <w:rStyle w:val="aa"/>
        </w:rPr>
        <w:t>- заменены</w:t>
      </w:r>
      <w:r w:rsidR="00862828">
        <w:rPr>
          <w:rStyle w:val="aa"/>
        </w:rPr>
        <w:t xml:space="preserve"> 1192 </w:t>
      </w:r>
      <w:r w:rsidR="00862828">
        <w:t xml:space="preserve">дорожных знака; </w:t>
      </w:r>
    </w:p>
    <w:p w14:paraId="36FBBB6D" w14:textId="04B802C7" w:rsidR="00862828" w:rsidRPr="00EA4358" w:rsidRDefault="004E29EA" w:rsidP="002E1273">
      <w:pPr>
        <w:ind w:firstLine="709"/>
        <w:jc w:val="both"/>
      </w:pPr>
      <w:r>
        <w:rPr>
          <w:rStyle w:val="aa"/>
        </w:rPr>
        <w:t>-</w:t>
      </w:r>
      <w:r w:rsidR="002F638C">
        <w:rPr>
          <w:rStyle w:val="aa"/>
        </w:rPr>
        <w:t xml:space="preserve"> </w:t>
      </w:r>
      <w:r w:rsidR="00862828">
        <w:rPr>
          <w:rStyle w:val="aa"/>
        </w:rPr>
        <w:t>у</w:t>
      </w:r>
      <w:r w:rsidR="00862828" w:rsidRPr="00C17936">
        <w:rPr>
          <w:rStyle w:val="aa"/>
        </w:rPr>
        <w:t>ст</w:t>
      </w:r>
      <w:r w:rsidR="002F638C">
        <w:rPr>
          <w:rStyle w:val="aa"/>
        </w:rPr>
        <w:t>ановлено пешеходное</w:t>
      </w:r>
      <w:r w:rsidR="00862828">
        <w:rPr>
          <w:rStyle w:val="aa"/>
        </w:rPr>
        <w:t xml:space="preserve"> ограждение на опасных участках дорог протяженностью 1527 погонных метров;</w:t>
      </w:r>
    </w:p>
    <w:p w14:paraId="4CEFD760" w14:textId="77777777" w:rsidR="00F65453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 xml:space="preserve">- установлено 5 </w:t>
      </w:r>
      <w:r w:rsidRPr="009B4295">
        <w:rPr>
          <w:rStyle w:val="aa"/>
        </w:rPr>
        <w:t xml:space="preserve">светофоров </w:t>
      </w:r>
      <w:r>
        <w:rPr>
          <w:rStyle w:val="aa"/>
        </w:rPr>
        <w:t xml:space="preserve">у школ и детских садов; </w:t>
      </w:r>
      <w:r w:rsidRPr="009B4295">
        <w:rPr>
          <w:rStyle w:val="aa"/>
        </w:rPr>
        <w:t xml:space="preserve"> </w:t>
      </w:r>
    </w:p>
    <w:p w14:paraId="72520ED9" w14:textId="3CD7BCEA" w:rsidR="00862828" w:rsidRPr="00F65453" w:rsidRDefault="00F65453" w:rsidP="002E1273">
      <w:pPr>
        <w:ind w:firstLine="709"/>
        <w:jc w:val="both"/>
        <w:rPr>
          <w:rStyle w:val="aa"/>
        </w:rPr>
      </w:pPr>
      <w:r w:rsidRPr="00F65453">
        <w:rPr>
          <w:rStyle w:val="aa"/>
        </w:rPr>
        <w:t>-</w:t>
      </w:r>
      <w:r w:rsidR="002F638C">
        <w:rPr>
          <w:rStyle w:val="aa"/>
        </w:rPr>
        <w:t xml:space="preserve"> </w:t>
      </w:r>
      <w:r w:rsidR="00862828" w:rsidRPr="00F65453">
        <w:rPr>
          <w:rStyle w:val="aa"/>
        </w:rPr>
        <w:t xml:space="preserve">установлено </w:t>
      </w:r>
      <w:r w:rsidR="002F638C">
        <w:rPr>
          <w:rStyle w:val="aa"/>
        </w:rPr>
        <w:t>7 светофоров на нерегулируемых</w:t>
      </w:r>
      <w:r w:rsidRPr="00F65453">
        <w:rPr>
          <w:rStyle w:val="aa"/>
        </w:rPr>
        <w:t xml:space="preserve"> перекрестках;</w:t>
      </w:r>
    </w:p>
    <w:p w14:paraId="51109B42" w14:textId="36DCD52C" w:rsidR="00862828" w:rsidRPr="009B4295" w:rsidRDefault="00862828" w:rsidP="002E1273">
      <w:pPr>
        <w:ind w:firstLine="709"/>
        <w:jc w:val="both"/>
        <w:rPr>
          <w:rStyle w:val="aa"/>
          <w:b/>
        </w:rPr>
      </w:pPr>
      <w:r>
        <w:rPr>
          <w:rStyle w:val="aa"/>
        </w:rPr>
        <w:t>- у</w:t>
      </w:r>
      <w:r w:rsidRPr="009B4295">
        <w:rPr>
          <w:rStyle w:val="aa"/>
        </w:rPr>
        <w:t>станов</w:t>
      </w:r>
      <w:r>
        <w:rPr>
          <w:rStyle w:val="aa"/>
        </w:rPr>
        <w:t>лено</w:t>
      </w:r>
      <w:r w:rsidRPr="009B4295">
        <w:rPr>
          <w:rStyle w:val="aa"/>
        </w:rPr>
        <w:t xml:space="preserve"> </w:t>
      </w:r>
      <w:r w:rsidR="004E29EA">
        <w:rPr>
          <w:rStyle w:val="aa"/>
        </w:rPr>
        <w:t xml:space="preserve">36 штук </w:t>
      </w:r>
      <w:r w:rsidRPr="009B4295">
        <w:rPr>
          <w:rStyle w:val="aa"/>
        </w:rPr>
        <w:t>искусственных дорожных неровност</w:t>
      </w:r>
      <w:r w:rsidR="004E29EA">
        <w:rPr>
          <w:rStyle w:val="aa"/>
        </w:rPr>
        <w:t>ей с комплексом дорожных знаков;</w:t>
      </w:r>
    </w:p>
    <w:p w14:paraId="052119B5" w14:textId="5828C28B" w:rsidR="00862828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>- выполнены 44 понижения на тротуарах в рамк</w:t>
      </w:r>
      <w:r w:rsidR="004E29EA">
        <w:rPr>
          <w:rStyle w:val="aa"/>
        </w:rPr>
        <w:t xml:space="preserve">ах создания </w:t>
      </w:r>
      <w:proofErr w:type="spellStart"/>
      <w:r w:rsidR="004E29EA">
        <w:rPr>
          <w:rStyle w:val="aa"/>
        </w:rPr>
        <w:t>безбарьерной</w:t>
      </w:r>
      <w:proofErr w:type="spellEnd"/>
      <w:r w:rsidR="004E29EA">
        <w:rPr>
          <w:rStyle w:val="aa"/>
        </w:rPr>
        <w:t xml:space="preserve"> среды;</w:t>
      </w:r>
    </w:p>
    <w:p w14:paraId="61E3E95A" w14:textId="63F8BE84" w:rsidR="00862828" w:rsidRDefault="00862828" w:rsidP="002E1273">
      <w:pPr>
        <w:ind w:firstLine="709"/>
        <w:jc w:val="both"/>
      </w:pPr>
      <w:r>
        <w:t xml:space="preserve">- организована </w:t>
      </w:r>
      <w:r w:rsidRPr="00EA4358">
        <w:t>дополнительн</w:t>
      </w:r>
      <w:r>
        <w:t>ая</w:t>
      </w:r>
      <w:r w:rsidRPr="00EA4358">
        <w:t xml:space="preserve"> полос</w:t>
      </w:r>
      <w:r>
        <w:t>а</w:t>
      </w:r>
      <w:r w:rsidRPr="00EA4358">
        <w:t xml:space="preserve"> поворота с Каширского шоссе на ул. Корнеева</w:t>
      </w:r>
      <w:r w:rsidR="00BA6692">
        <w:t>;</w:t>
      </w:r>
    </w:p>
    <w:p w14:paraId="7F7C0F29" w14:textId="68A3E52F" w:rsidR="00862828" w:rsidRDefault="00862828" w:rsidP="002E1273">
      <w:pPr>
        <w:ind w:firstLine="709"/>
        <w:jc w:val="both"/>
        <w:rPr>
          <w:rStyle w:val="aa"/>
        </w:rPr>
      </w:pPr>
      <w:r>
        <w:t>- демонтированы железнодо</w:t>
      </w:r>
      <w:r w:rsidR="004E29EA">
        <w:t>рожные пути на Каширском шоссе.</w:t>
      </w:r>
    </w:p>
    <w:p w14:paraId="555EA68F" w14:textId="1E243944" w:rsidR="00862828" w:rsidRPr="003B3196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>Н</w:t>
      </w:r>
      <w:r w:rsidRPr="00F42065">
        <w:rPr>
          <w:rStyle w:val="aa"/>
        </w:rPr>
        <w:t xml:space="preserve">а территории округа ведутся работы по строительству </w:t>
      </w:r>
      <w:r w:rsidRPr="00CC2A97">
        <w:rPr>
          <w:rStyle w:val="aa"/>
        </w:rPr>
        <w:t xml:space="preserve">автомобильной дороги Каширское шоссе – </w:t>
      </w:r>
      <w:proofErr w:type="spellStart"/>
      <w:r w:rsidRPr="00CC2A97">
        <w:rPr>
          <w:rStyle w:val="aa"/>
        </w:rPr>
        <w:t>Киселиха</w:t>
      </w:r>
      <w:proofErr w:type="spellEnd"/>
      <w:r>
        <w:rPr>
          <w:rStyle w:val="aa"/>
        </w:rPr>
        <w:t>. С</w:t>
      </w:r>
      <w:r w:rsidRPr="003B3196">
        <w:rPr>
          <w:rStyle w:val="aa"/>
        </w:rPr>
        <w:t xml:space="preserve">рок пуска рабочего движения –  </w:t>
      </w:r>
      <w:r w:rsidR="00475B3B">
        <w:rPr>
          <w:rStyle w:val="aa"/>
        </w:rPr>
        <w:t>июнь</w:t>
      </w:r>
      <w:r w:rsidRPr="003B3196">
        <w:rPr>
          <w:rStyle w:val="aa"/>
        </w:rPr>
        <w:t xml:space="preserve"> 202</w:t>
      </w:r>
      <w:r>
        <w:rPr>
          <w:rStyle w:val="aa"/>
        </w:rPr>
        <w:t>1</w:t>
      </w:r>
      <w:r w:rsidRPr="003B3196">
        <w:rPr>
          <w:rStyle w:val="aa"/>
        </w:rPr>
        <w:t xml:space="preserve"> года.</w:t>
      </w:r>
    </w:p>
    <w:p w14:paraId="2B288FCC" w14:textId="77777777" w:rsidR="00862828" w:rsidRDefault="00862828" w:rsidP="002E1273">
      <w:pPr>
        <w:ind w:firstLine="709"/>
        <w:jc w:val="both"/>
      </w:pPr>
      <w:r>
        <w:t xml:space="preserve">В округе развито </w:t>
      </w:r>
      <w:r>
        <w:rPr>
          <w:rStyle w:val="aa"/>
        </w:rPr>
        <w:t>транспортное сообщение с городом Москвой, соседними муниципалитетами Московской области и другими городами.</w:t>
      </w:r>
    </w:p>
    <w:p w14:paraId="4E214266" w14:textId="4D6EE32F" w:rsidR="00862828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>Транспортная сеть городского округа включает в себя 45 муниципальных автобусных маршрутов, из них 27 муниципальных маршруто</w:t>
      </w:r>
      <w:r w:rsidR="00671542">
        <w:rPr>
          <w:rStyle w:val="aa"/>
        </w:rPr>
        <w:t>в в режиме регулируемых тарифов</w:t>
      </w:r>
      <w:r>
        <w:rPr>
          <w:rStyle w:val="aa"/>
        </w:rPr>
        <w:t xml:space="preserve"> и 18 муниципальных маршрутов в режиме нерегулируемых тарифов.</w:t>
      </w:r>
    </w:p>
    <w:p w14:paraId="6CFD3338" w14:textId="77777777" w:rsidR="00862828" w:rsidRDefault="00862828" w:rsidP="002E1273">
      <w:pPr>
        <w:ind w:firstLine="709"/>
        <w:jc w:val="both"/>
      </w:pPr>
      <w:r>
        <w:rPr>
          <w:rStyle w:val="aa"/>
        </w:rPr>
        <w:lastRenderedPageBreak/>
        <w:t>Автобусные маршруты обслуживает три перевозчика пассажиров:</w:t>
      </w:r>
    </w:p>
    <w:p w14:paraId="48A2E853" w14:textId="77777777" w:rsidR="00862828" w:rsidRDefault="00862828" w:rsidP="002E1273">
      <w:pPr>
        <w:ind w:firstLine="709"/>
        <w:jc w:val="both"/>
      </w:pPr>
      <w:r>
        <w:rPr>
          <w:rStyle w:val="aa"/>
        </w:rPr>
        <w:t>- Домодедовское МАП №3 филиал АО «</w:t>
      </w:r>
      <w:proofErr w:type="spellStart"/>
      <w:r>
        <w:rPr>
          <w:rStyle w:val="aa"/>
        </w:rPr>
        <w:t>Мострансавто</w:t>
      </w:r>
      <w:proofErr w:type="spellEnd"/>
      <w:r>
        <w:rPr>
          <w:rStyle w:val="aa"/>
        </w:rPr>
        <w:t>»;</w:t>
      </w:r>
    </w:p>
    <w:p w14:paraId="2CB79118" w14:textId="77777777" w:rsidR="00862828" w:rsidRDefault="00862828" w:rsidP="002E1273">
      <w:pPr>
        <w:ind w:firstLine="709"/>
        <w:jc w:val="both"/>
      </w:pPr>
      <w:r>
        <w:rPr>
          <w:rStyle w:val="aa"/>
        </w:rPr>
        <w:t>- ООО «Ранд-Транс»;</w:t>
      </w:r>
    </w:p>
    <w:p w14:paraId="19461080" w14:textId="77777777" w:rsidR="00862828" w:rsidRDefault="00862828" w:rsidP="002E1273">
      <w:pPr>
        <w:ind w:firstLine="709"/>
        <w:jc w:val="both"/>
      </w:pPr>
      <w:r>
        <w:rPr>
          <w:rStyle w:val="aa"/>
        </w:rPr>
        <w:t>- ООО «</w:t>
      </w:r>
      <w:proofErr w:type="spellStart"/>
      <w:r>
        <w:rPr>
          <w:rStyle w:val="aa"/>
        </w:rPr>
        <w:t>Домтрансавто</w:t>
      </w:r>
      <w:proofErr w:type="spellEnd"/>
      <w:r>
        <w:rPr>
          <w:rStyle w:val="aa"/>
        </w:rPr>
        <w:t>».</w:t>
      </w:r>
    </w:p>
    <w:p w14:paraId="2FF3BC9E" w14:textId="77777777" w:rsidR="00862828" w:rsidRDefault="00862828" w:rsidP="002E1273">
      <w:pPr>
        <w:ind w:firstLine="709"/>
        <w:jc w:val="both"/>
      </w:pPr>
      <w:r>
        <w:rPr>
          <w:rStyle w:val="aa"/>
        </w:rPr>
        <w:t>Пассажирские перевозки по железнодорожному транспортному сообщению осуществляются через железнодорожные станции Домодедово, Ленинская, Белые Столбы, Барыбино, Авиационная и железнодорожные платформы 32 км, 52 км, Взлётная, Востряково, Космос.</w:t>
      </w:r>
    </w:p>
    <w:p w14:paraId="3497C321" w14:textId="722C0B6C" w:rsidR="00862828" w:rsidRDefault="00862828" w:rsidP="002E1273">
      <w:pPr>
        <w:ind w:firstLine="709"/>
        <w:jc w:val="both"/>
        <w:rPr>
          <w:rStyle w:val="aa"/>
        </w:rPr>
      </w:pPr>
      <w:r>
        <w:rPr>
          <w:rStyle w:val="aa"/>
        </w:rPr>
        <w:t xml:space="preserve">Годовой объём пассажирских перевозок </w:t>
      </w:r>
      <w:r w:rsidR="00475B3B">
        <w:rPr>
          <w:rStyle w:val="aa"/>
        </w:rPr>
        <w:t xml:space="preserve">автомобильным транспортом </w:t>
      </w:r>
      <w:r>
        <w:rPr>
          <w:rStyle w:val="aa"/>
        </w:rPr>
        <w:t xml:space="preserve">за 2020 год составил </w:t>
      </w:r>
      <w:r w:rsidRPr="00AE26D4">
        <w:rPr>
          <w:rStyle w:val="aa"/>
        </w:rPr>
        <w:t>11 </w:t>
      </w:r>
      <w:r w:rsidR="00882666">
        <w:rPr>
          <w:rStyle w:val="aa"/>
        </w:rPr>
        <w:t xml:space="preserve">259 тыс. </w:t>
      </w:r>
      <w:r>
        <w:rPr>
          <w:rStyle w:val="aa"/>
        </w:rPr>
        <w:t>человек.</w:t>
      </w:r>
    </w:p>
    <w:p w14:paraId="4669EA21" w14:textId="77777777" w:rsidR="004E29EA" w:rsidRDefault="004E29EA" w:rsidP="002E1273">
      <w:pPr>
        <w:ind w:firstLine="709"/>
        <w:jc w:val="both"/>
        <w:rPr>
          <w:rStyle w:val="aa"/>
        </w:rPr>
      </w:pPr>
    </w:p>
    <w:p w14:paraId="06BF1D7B" w14:textId="77777777" w:rsidR="003E3A74" w:rsidRDefault="003E3A74" w:rsidP="002E1273">
      <w:pPr>
        <w:spacing w:after="120"/>
        <w:ind w:firstLine="709"/>
        <w:jc w:val="both"/>
        <w:rPr>
          <w:rStyle w:val="aa"/>
        </w:rPr>
      </w:pPr>
      <w:r>
        <w:t xml:space="preserve">Администрацией городского округа на постоянной основе ведется работа по </w:t>
      </w:r>
      <w:r w:rsidRPr="002B1D5D">
        <w:rPr>
          <w:rStyle w:val="aa"/>
        </w:rPr>
        <w:t>предупреждени</w:t>
      </w:r>
      <w:r>
        <w:rPr>
          <w:rStyle w:val="aa"/>
        </w:rPr>
        <w:t>ю</w:t>
      </w:r>
      <w:r w:rsidRPr="002B1D5D">
        <w:rPr>
          <w:rStyle w:val="aa"/>
        </w:rPr>
        <w:t xml:space="preserve"> возможного возникновения чрезвычайных ситуаций, а в случае их возникновения – максимальное сокращение времени реагирования на них и эффективная организация аварийно-спасательных и других неотложных работ.</w:t>
      </w:r>
    </w:p>
    <w:p w14:paraId="0795A77B" w14:textId="3D89BACB" w:rsidR="00652B1B" w:rsidRDefault="00652B1B" w:rsidP="00652B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652B1B">
        <w:rPr>
          <w:rFonts w:eastAsia="Times New Roman" w:cs="Times New Roman"/>
        </w:rPr>
        <w:t xml:space="preserve">На мероприятия по гражданской обороне и безопасности </w:t>
      </w:r>
      <w:r w:rsidRPr="00652B1B">
        <w:rPr>
          <w:rFonts w:eastAsia="Times New Roman" w:cs="Times New Roman"/>
          <w:color w:val="auto"/>
        </w:rPr>
        <w:t>жизнедеятельности населения</w:t>
      </w:r>
      <w:r w:rsidRPr="00652B1B">
        <w:rPr>
          <w:rFonts w:eastAsia="Times New Roman" w:cs="Times New Roman"/>
        </w:rPr>
        <w:t xml:space="preserve"> из бюджета выделено 75 947,1 тыс. руб.</w:t>
      </w:r>
    </w:p>
    <w:p w14:paraId="1ECAB434" w14:textId="196610CD" w:rsidR="003E3A74" w:rsidRPr="0012336A" w:rsidRDefault="003E3A74" w:rsidP="002E1273">
      <w:pPr>
        <w:ind w:firstLine="709"/>
        <w:jc w:val="both"/>
        <w:rPr>
          <w:rStyle w:val="aa"/>
          <w:color w:val="auto"/>
        </w:rPr>
      </w:pPr>
      <w:r w:rsidRPr="0012336A">
        <w:rPr>
          <w:rStyle w:val="aa"/>
          <w:color w:val="auto"/>
        </w:rPr>
        <w:t>На территории городского округа в 2020 году произошло 199</w:t>
      </w:r>
      <w:r w:rsidR="005F3B6F">
        <w:rPr>
          <w:rStyle w:val="aa"/>
          <w:color w:val="auto"/>
        </w:rPr>
        <w:t xml:space="preserve"> пожаров</w:t>
      </w:r>
      <w:r w:rsidRPr="0012336A">
        <w:rPr>
          <w:rStyle w:val="aa"/>
          <w:color w:val="auto"/>
        </w:rPr>
        <w:t>. Их количество по сравнени</w:t>
      </w:r>
      <w:r w:rsidR="00671542">
        <w:rPr>
          <w:rStyle w:val="aa"/>
          <w:color w:val="auto"/>
        </w:rPr>
        <w:t>ю с 2019 годом снизилось на 3,9</w:t>
      </w:r>
      <w:r w:rsidRPr="0012336A">
        <w:rPr>
          <w:rStyle w:val="aa"/>
          <w:color w:val="auto"/>
        </w:rPr>
        <w:t xml:space="preserve">%. Основные причины пожаров </w:t>
      </w:r>
      <w:r w:rsidR="00671542">
        <w:rPr>
          <w:rStyle w:val="aa"/>
          <w:color w:val="auto"/>
        </w:rPr>
        <w:t xml:space="preserve">– </w:t>
      </w:r>
      <w:r w:rsidRPr="0012336A">
        <w:rPr>
          <w:rStyle w:val="aa"/>
          <w:color w:val="auto"/>
        </w:rPr>
        <w:t xml:space="preserve">неосторожное обращение с огнем, аварийный режим работы электропроводки в помещениях. </w:t>
      </w:r>
    </w:p>
    <w:p w14:paraId="616FECDB" w14:textId="77777777" w:rsidR="003E3A74" w:rsidRPr="00804E93" w:rsidRDefault="003E3A74" w:rsidP="002E1273">
      <w:pPr>
        <w:ind w:firstLine="709"/>
        <w:jc w:val="both"/>
        <w:rPr>
          <w:rStyle w:val="aa"/>
          <w:color w:val="auto"/>
        </w:rPr>
      </w:pPr>
      <w:r w:rsidRPr="0012336A">
        <w:rPr>
          <w:rStyle w:val="aa"/>
          <w:color w:val="auto"/>
        </w:rPr>
        <w:t xml:space="preserve">Для обеспечения пожарной безопасности на территории городского округа осуществляют </w:t>
      </w:r>
      <w:r w:rsidRPr="00804E93">
        <w:rPr>
          <w:rStyle w:val="aa"/>
          <w:color w:val="auto"/>
        </w:rPr>
        <w:t>деятельность:</w:t>
      </w:r>
    </w:p>
    <w:p w14:paraId="1DDE6FB8" w14:textId="77777777" w:rsidR="003E3A74" w:rsidRPr="00804E93" w:rsidRDefault="003E3A74" w:rsidP="002E1273">
      <w:pPr>
        <w:ind w:firstLine="709"/>
        <w:jc w:val="both"/>
        <w:rPr>
          <w:rStyle w:val="aa"/>
          <w:color w:val="auto"/>
        </w:rPr>
      </w:pPr>
      <w:r w:rsidRPr="00804E93">
        <w:rPr>
          <w:rStyle w:val="aa"/>
          <w:color w:val="auto"/>
        </w:rPr>
        <w:t>- 2 федеральные пожарно-спасательные части (г. Домодедово, ул. Советская, 17; микрорайон Белые Столбы);</w:t>
      </w:r>
    </w:p>
    <w:p w14:paraId="7970975E" w14:textId="77777777" w:rsidR="003E3A74" w:rsidRPr="00804E93" w:rsidRDefault="003E3A74" w:rsidP="002E1273">
      <w:pPr>
        <w:ind w:firstLine="709"/>
        <w:jc w:val="both"/>
        <w:rPr>
          <w:rStyle w:val="aa"/>
          <w:color w:val="auto"/>
        </w:rPr>
      </w:pPr>
      <w:r w:rsidRPr="00804E93">
        <w:rPr>
          <w:rStyle w:val="aa"/>
          <w:color w:val="auto"/>
        </w:rPr>
        <w:t>- 3 части ГКУ МО «</w:t>
      </w:r>
      <w:proofErr w:type="spellStart"/>
      <w:r w:rsidRPr="00804E93">
        <w:rPr>
          <w:rStyle w:val="aa"/>
          <w:color w:val="auto"/>
        </w:rPr>
        <w:t>Мособлпожспас</w:t>
      </w:r>
      <w:proofErr w:type="spellEnd"/>
      <w:r w:rsidRPr="00804E93">
        <w:rPr>
          <w:rStyle w:val="aa"/>
          <w:color w:val="auto"/>
        </w:rPr>
        <w:t>» (</w:t>
      </w:r>
      <w:proofErr w:type="spellStart"/>
      <w:r w:rsidRPr="00804E93">
        <w:rPr>
          <w:rStyle w:val="aa"/>
          <w:color w:val="auto"/>
        </w:rPr>
        <w:t>промзона</w:t>
      </w:r>
      <w:proofErr w:type="spellEnd"/>
      <w:r w:rsidRPr="00804E93">
        <w:rPr>
          <w:rStyle w:val="aa"/>
          <w:color w:val="auto"/>
        </w:rPr>
        <w:t xml:space="preserve"> «</w:t>
      </w:r>
      <w:proofErr w:type="spellStart"/>
      <w:r w:rsidRPr="00804E93">
        <w:rPr>
          <w:rStyle w:val="aa"/>
          <w:color w:val="auto"/>
        </w:rPr>
        <w:t>Житнево</w:t>
      </w:r>
      <w:proofErr w:type="spellEnd"/>
      <w:r w:rsidRPr="00804E93">
        <w:rPr>
          <w:rStyle w:val="aa"/>
          <w:color w:val="auto"/>
        </w:rPr>
        <w:t xml:space="preserve">», микрорайон Востряково, с. </w:t>
      </w:r>
      <w:proofErr w:type="spellStart"/>
      <w:r w:rsidRPr="00804E93">
        <w:rPr>
          <w:rStyle w:val="aa"/>
          <w:color w:val="auto"/>
        </w:rPr>
        <w:t>Растуново</w:t>
      </w:r>
      <w:proofErr w:type="spellEnd"/>
      <w:r w:rsidRPr="00804E93">
        <w:rPr>
          <w:rStyle w:val="aa"/>
          <w:color w:val="auto"/>
        </w:rPr>
        <w:t>);</w:t>
      </w:r>
    </w:p>
    <w:p w14:paraId="6F6BF3D2" w14:textId="77777777" w:rsidR="003E3A74" w:rsidRPr="00804E93" w:rsidRDefault="003E3A74" w:rsidP="002E1273">
      <w:pPr>
        <w:ind w:firstLine="709"/>
        <w:jc w:val="both"/>
        <w:rPr>
          <w:rStyle w:val="aa"/>
          <w:color w:val="auto"/>
        </w:rPr>
      </w:pPr>
      <w:r w:rsidRPr="00804E93">
        <w:rPr>
          <w:rStyle w:val="aa"/>
          <w:color w:val="auto"/>
        </w:rPr>
        <w:t xml:space="preserve">- 4 поста добровольной пожарной команды (д. </w:t>
      </w:r>
      <w:proofErr w:type="spellStart"/>
      <w:r w:rsidRPr="00804E93">
        <w:rPr>
          <w:rStyle w:val="aa"/>
          <w:color w:val="auto"/>
        </w:rPr>
        <w:t>Котляково</w:t>
      </w:r>
      <w:proofErr w:type="spellEnd"/>
      <w:r w:rsidRPr="00804E93">
        <w:rPr>
          <w:rStyle w:val="aa"/>
          <w:color w:val="auto"/>
        </w:rPr>
        <w:t xml:space="preserve">, с. </w:t>
      </w:r>
      <w:proofErr w:type="spellStart"/>
      <w:r w:rsidRPr="00804E93">
        <w:rPr>
          <w:rStyle w:val="aa"/>
          <w:color w:val="auto"/>
        </w:rPr>
        <w:t>Ильинское</w:t>
      </w:r>
      <w:proofErr w:type="spellEnd"/>
      <w:r w:rsidRPr="00804E93">
        <w:rPr>
          <w:rStyle w:val="aa"/>
          <w:color w:val="auto"/>
        </w:rPr>
        <w:t xml:space="preserve">, с. Вельяминово и д. </w:t>
      </w:r>
      <w:proofErr w:type="spellStart"/>
      <w:r w:rsidRPr="00804E93">
        <w:rPr>
          <w:rStyle w:val="aa"/>
          <w:color w:val="auto"/>
        </w:rPr>
        <w:t>Курганье</w:t>
      </w:r>
      <w:proofErr w:type="spellEnd"/>
      <w:r w:rsidRPr="00804E93">
        <w:rPr>
          <w:rStyle w:val="aa"/>
          <w:color w:val="auto"/>
        </w:rPr>
        <w:t>).</w:t>
      </w:r>
    </w:p>
    <w:p w14:paraId="1B75B71A" w14:textId="77777777" w:rsidR="003E3A74" w:rsidRPr="00804E93" w:rsidRDefault="003E3A74" w:rsidP="002E1273">
      <w:pPr>
        <w:pStyle w:val="a6"/>
        <w:spacing w:after="0" w:line="240" w:lineRule="auto"/>
        <w:ind w:left="0" w:firstLine="709"/>
        <w:jc w:val="both"/>
        <w:rPr>
          <w:rStyle w:val="aa"/>
          <w:color w:val="auto"/>
          <w:sz w:val="24"/>
          <w:szCs w:val="24"/>
        </w:rPr>
      </w:pPr>
      <w:r w:rsidRPr="00804E93">
        <w:rPr>
          <w:rStyle w:val="aa"/>
          <w:color w:val="auto"/>
          <w:sz w:val="24"/>
          <w:szCs w:val="24"/>
        </w:rPr>
        <w:t xml:space="preserve">Для улучшения противопожарной обстановки Администрацией городского округа была создана добровольная пожарная охрана, в которую входят 234 человека. </w:t>
      </w:r>
    </w:p>
    <w:p w14:paraId="69DE78EB" w14:textId="2CA7D664" w:rsidR="003E3A74" w:rsidRPr="0075734E" w:rsidRDefault="003E3A74" w:rsidP="002E1273">
      <w:pPr>
        <w:ind w:firstLine="709"/>
        <w:jc w:val="both"/>
        <w:rPr>
          <w:rStyle w:val="aa"/>
          <w:color w:val="auto"/>
        </w:rPr>
      </w:pPr>
      <w:r w:rsidRPr="00804E93">
        <w:rPr>
          <w:rStyle w:val="aa"/>
          <w:color w:val="auto"/>
        </w:rPr>
        <w:t>Администрация городского округа на постоянной основе осуществляет противопожарную пропаганду путем размещения плакатов на противопожарную тематику на уличных рекламных конструкциях,</w:t>
      </w:r>
      <w:r>
        <w:rPr>
          <w:rStyle w:val="aa"/>
          <w:color w:val="auto"/>
        </w:rPr>
        <w:t xml:space="preserve"> проводит</w:t>
      </w:r>
      <w:r w:rsidRPr="00804E93">
        <w:rPr>
          <w:rStyle w:val="aa"/>
          <w:color w:val="auto"/>
        </w:rPr>
        <w:t xml:space="preserve"> </w:t>
      </w:r>
      <w:r w:rsidR="00671542">
        <w:rPr>
          <w:rStyle w:val="aa"/>
          <w:color w:val="auto"/>
        </w:rPr>
        <w:t>совместные</w:t>
      </w:r>
      <w:r w:rsidR="00671542" w:rsidRPr="00804E93">
        <w:rPr>
          <w:rStyle w:val="aa"/>
          <w:color w:val="auto"/>
        </w:rPr>
        <w:t xml:space="preserve"> </w:t>
      </w:r>
      <w:r>
        <w:rPr>
          <w:rStyle w:val="aa"/>
          <w:color w:val="auto"/>
        </w:rPr>
        <w:t>рейды</w:t>
      </w:r>
      <w:r w:rsidRPr="00804E93">
        <w:rPr>
          <w:rStyle w:val="aa"/>
          <w:color w:val="auto"/>
        </w:rPr>
        <w:t xml:space="preserve"> с представителями отдела по пожарному надзору г.о. Домодедово и ГКУ МО «</w:t>
      </w:r>
      <w:proofErr w:type="spellStart"/>
      <w:r w:rsidRPr="00804E93">
        <w:rPr>
          <w:rStyle w:val="aa"/>
          <w:color w:val="auto"/>
        </w:rPr>
        <w:t>Мособллес</w:t>
      </w:r>
      <w:proofErr w:type="spellEnd"/>
      <w:r w:rsidRPr="00804E93">
        <w:rPr>
          <w:rStyle w:val="aa"/>
          <w:color w:val="auto"/>
        </w:rPr>
        <w:t xml:space="preserve">» в населенных пунктах городского округа Домодедово, СНТ и лесных массивах. Кроме того, большое внимание уделялось недопущению детской смертности на пожарах. </w:t>
      </w:r>
      <w:r w:rsidRPr="0075734E">
        <w:rPr>
          <w:rStyle w:val="aa"/>
          <w:color w:val="auto"/>
        </w:rPr>
        <w:t>Вопросы противопожарной безопасности рассматривались в образовательных учреждениях городского округа Домодедово на мероприятиях, посвященных Всемирному дню гражданской обороны, Дню гражданской обороны МЧС России</w:t>
      </w:r>
      <w:r w:rsidR="00671542">
        <w:rPr>
          <w:rStyle w:val="aa"/>
          <w:color w:val="auto"/>
        </w:rPr>
        <w:t>,</w:t>
      </w:r>
      <w:r w:rsidRPr="0075734E">
        <w:rPr>
          <w:rStyle w:val="aa"/>
          <w:color w:val="auto"/>
        </w:rPr>
        <w:t xml:space="preserve"> и в ходе месячника пожарной безопасности.</w:t>
      </w:r>
    </w:p>
    <w:p w14:paraId="6197ACED" w14:textId="77777777" w:rsidR="00F614BB" w:rsidRPr="005F3B6F" w:rsidRDefault="00F614BB" w:rsidP="002E1273">
      <w:pPr>
        <w:ind w:firstLine="709"/>
        <w:jc w:val="both"/>
        <w:rPr>
          <w:highlight w:val="yellow"/>
        </w:rPr>
      </w:pPr>
    </w:p>
    <w:p w14:paraId="5A0DC3B4" w14:textId="77777777" w:rsidR="00E54236" w:rsidRPr="00E54236" w:rsidRDefault="00E54236" w:rsidP="002E1273">
      <w:pPr>
        <w:ind w:firstLine="709"/>
        <w:jc w:val="both"/>
        <w:rPr>
          <w:rStyle w:val="aa"/>
          <w:color w:val="auto"/>
        </w:rPr>
      </w:pPr>
      <w:r w:rsidRPr="00E54236">
        <w:rPr>
          <w:rStyle w:val="aa"/>
          <w:color w:val="auto"/>
        </w:rPr>
        <w:t xml:space="preserve">В округе активно работает единая дежурно-диспетчерская служба. </w:t>
      </w:r>
    </w:p>
    <w:p w14:paraId="5D19AE0D" w14:textId="77777777" w:rsidR="00E54236" w:rsidRDefault="00E54236" w:rsidP="002E1273">
      <w:pPr>
        <w:ind w:firstLine="709"/>
        <w:jc w:val="both"/>
        <w:rPr>
          <w:rStyle w:val="aa"/>
          <w:color w:val="auto"/>
        </w:rPr>
      </w:pPr>
      <w:r w:rsidRPr="00E54236">
        <w:rPr>
          <w:rStyle w:val="aa"/>
          <w:color w:val="auto"/>
        </w:rPr>
        <w:t>В течение 2020 года в единую дежурно-диспетчерскую службу МКУ «ЕДДС-112» поступило более 294 тыс. обращений жителей и гостей округа, из них в ЕДДС – почти 40 тыс. обращений, а по системе вызова экстренных оперативных служб по единому номеру «112» - более 254 тыс. телефонных обращений.</w:t>
      </w:r>
    </w:p>
    <w:p w14:paraId="0887BAC0" w14:textId="77777777" w:rsidR="00E54236" w:rsidRPr="00E54236" w:rsidRDefault="00E54236" w:rsidP="002E1273">
      <w:pPr>
        <w:ind w:firstLine="709"/>
        <w:jc w:val="both"/>
        <w:rPr>
          <w:rStyle w:val="aa"/>
          <w:color w:val="auto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4551"/>
        <w:gridCol w:w="3828"/>
      </w:tblGrid>
      <w:tr w:rsidR="00E54236" w:rsidRPr="00E54236" w14:paraId="6F80A117" w14:textId="77777777" w:rsidTr="00671542">
        <w:trPr>
          <w:trHeight w:val="8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48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Наименование организаций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CA0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Количество обращений</w:t>
            </w:r>
          </w:p>
        </w:tc>
      </w:tr>
      <w:tr w:rsidR="00E54236" w:rsidRPr="00E54236" w14:paraId="1AE3380E" w14:textId="77777777" w:rsidTr="00671542">
        <w:trPr>
          <w:trHeight w:val="1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DB0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CF0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54236" w:rsidRPr="00E54236" w14:paraId="2241CDAE" w14:textId="77777777" w:rsidTr="0067154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2A7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Общее количество поступивших сообщений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8AD" w14:textId="3709B8A0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294</w:t>
            </w:r>
            <w:r w:rsidR="00742D1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394</w:t>
            </w:r>
          </w:p>
        </w:tc>
      </w:tr>
      <w:tr w:rsidR="00E54236" w:rsidRPr="00E54236" w14:paraId="55D4F702" w14:textId="77777777" w:rsidTr="00671542">
        <w:trPr>
          <w:trHeight w:val="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4F7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FE2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54236" w:rsidRPr="00E54236" w14:paraId="573A645F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39F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lastRenderedPageBreak/>
              <w:t>Количество обращений в ЕДДС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A2E" w14:textId="0AFC949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39</w:t>
            </w:r>
            <w:r w:rsidR="00742D1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687</w:t>
            </w:r>
          </w:p>
        </w:tc>
      </w:tr>
      <w:tr w:rsidR="00E54236" w:rsidRPr="00E54236" w14:paraId="7E2A40B1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C4C" w14:textId="6CEF96B6" w:rsidR="00E54236" w:rsidRPr="00E54236" w:rsidRDefault="00671542" w:rsidP="00CF4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МУП «Домодедовский водоканал»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D02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3708</w:t>
            </w:r>
          </w:p>
        </w:tc>
      </w:tr>
      <w:tr w:rsidR="00E54236" w:rsidRPr="00E54236" w14:paraId="29620DA3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4A1" w14:textId="02B129FC" w:rsidR="00E54236" w:rsidRPr="00E54236" w:rsidRDefault="00671542" w:rsidP="00CF4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МУП «Теплосеть»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7EB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2304</w:t>
            </w:r>
          </w:p>
        </w:tc>
      </w:tr>
      <w:tr w:rsidR="00E54236" w:rsidRPr="00E54236" w14:paraId="15CD9C83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2D5" w14:textId="6F208AEB" w:rsidR="00E54236" w:rsidRPr="00E54236" w:rsidRDefault="00671542" w:rsidP="00CF4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ДФ АО «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Мособлэнерго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D3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1661</w:t>
            </w:r>
          </w:p>
        </w:tc>
      </w:tr>
      <w:tr w:rsidR="00E54236" w:rsidRPr="00E54236" w14:paraId="62EA5C74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CCC" w14:textId="317B665D" w:rsidR="00E54236" w:rsidRPr="00E54236" w:rsidRDefault="00671542" w:rsidP="006715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             ПАО «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Россети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МР»</w:t>
            </w:r>
            <w:r w:rsidR="00E54236"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Домодедовские РЭС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239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8143</w:t>
            </w:r>
          </w:p>
        </w:tc>
      </w:tr>
      <w:tr w:rsidR="00E54236" w:rsidRPr="00E54236" w14:paraId="78608813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D60" w14:textId="77777777" w:rsidR="00E54236" w:rsidRPr="00E54236" w:rsidRDefault="00E54236" w:rsidP="00CF4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ГУП </w:t>
            </w:r>
            <w:proofErr w:type="spellStart"/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Мособлгаз</w:t>
            </w:r>
            <w:proofErr w:type="spellEnd"/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08B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</w:tr>
      <w:tr w:rsidR="00E54236" w:rsidRPr="00E54236" w14:paraId="06C90230" w14:textId="77777777" w:rsidTr="00E566F1">
        <w:trPr>
          <w:trHeight w:val="375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2A1A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Управляющие компании</w:t>
            </w:r>
          </w:p>
        </w:tc>
      </w:tr>
      <w:tr w:rsidR="00E54236" w:rsidRPr="00E54236" w14:paraId="23DA0C76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DA3" w14:textId="718E1215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ОАО «Домодедово-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Жилсервис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AE1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2106</w:t>
            </w:r>
          </w:p>
        </w:tc>
      </w:tr>
      <w:tr w:rsidR="00E54236" w:rsidRPr="00E54236" w14:paraId="42657A61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2B8" w14:textId="72E9C3D4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ОАО «Заря-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Жилсервис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478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608</w:t>
            </w:r>
          </w:p>
        </w:tc>
      </w:tr>
      <w:tr w:rsidR="00E54236" w:rsidRPr="00E54236" w14:paraId="51D0836E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A36" w14:textId="51045A0B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</w:t>
            </w:r>
            <w:r w:rsidR="006D7EA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«Алга»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4B1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511</w:t>
            </w:r>
          </w:p>
        </w:tc>
      </w:tr>
      <w:tr w:rsidR="00E54236" w:rsidRPr="00E54236" w14:paraId="4D2E6316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797" w14:textId="663D9AFF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Группа </w:t>
            </w:r>
            <w:r w:rsidR="0067154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компаний «Дружба»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386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295</w:t>
            </w:r>
          </w:p>
        </w:tc>
      </w:tr>
      <w:tr w:rsidR="00E54236" w:rsidRPr="00E54236" w14:paraId="112F5D52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0CE" w14:textId="1F03ACF5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«Ритм»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23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</w:tr>
      <w:tr w:rsidR="00E54236" w:rsidRPr="00E54236" w14:paraId="3900EC3D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E81" w14:textId="357F1121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</w:t>
            </w:r>
            <w:r w:rsidR="00E54236"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УК «</w:t>
            </w:r>
            <w:proofErr w:type="spellStart"/>
            <w:r w:rsidR="00E54236"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Гюнай</w:t>
            </w:r>
            <w:proofErr w:type="spellEnd"/>
            <w:r w:rsidR="00E54236"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227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266</w:t>
            </w:r>
          </w:p>
        </w:tc>
      </w:tr>
      <w:tr w:rsidR="00E54236" w:rsidRPr="00E54236" w14:paraId="4F47A9F6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13B" w14:textId="28A0B705" w:rsidR="00E54236" w:rsidRPr="00E54236" w:rsidRDefault="00671542" w:rsidP="00CF4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«УК ДЭЗ «</w:t>
            </w:r>
            <w:proofErr w:type="spellStart"/>
            <w:r w:rsidR="00E54236"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Мособлстройтрест</w:t>
            </w:r>
            <w:proofErr w:type="spellEnd"/>
            <w:r w:rsidR="00E54236"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№ </w:t>
            </w:r>
            <w:r w:rsidR="00CF426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9CF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21</w:t>
            </w:r>
          </w:p>
        </w:tc>
      </w:tr>
      <w:tr w:rsidR="00E54236" w:rsidRPr="00E54236" w14:paraId="043CD93D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250" w14:textId="0951C4BB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ДомЭксКом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8C7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E54236" w:rsidRPr="00E54236" w14:paraId="3A1A1779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C74" w14:textId="2EFF47CA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ООО </w:t>
            </w:r>
            <w:r w:rsidR="006D7EA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УК 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«М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6D2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</w:tr>
      <w:tr w:rsidR="00E54236" w:rsidRPr="00E54236" w14:paraId="6FB3081D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6FD" w14:textId="67C61A21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«УК ДЭЗ "Капитал»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D12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E54236" w:rsidRPr="00E54236" w14:paraId="5092DA7A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2CD" w14:textId="64C3E1F6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Жилкомресурс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C76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E54236" w:rsidRPr="00E54236" w14:paraId="6A5BEABF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B78" w14:textId="708D5E47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«УК Доверие»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991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95</w:t>
            </w:r>
          </w:p>
        </w:tc>
      </w:tr>
      <w:tr w:rsidR="00E54236" w:rsidRPr="00E54236" w14:paraId="1847EC5F" w14:textId="77777777" w:rsidTr="00E566F1">
        <w:trPr>
          <w:trHeight w:val="243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90E1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E54236" w:rsidRPr="00E54236" w14:paraId="2FB960B1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9D1" w14:textId="362C93D7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МБУ «Комбинат благоустройства»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E55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125</w:t>
            </w:r>
          </w:p>
        </w:tc>
      </w:tr>
      <w:tr w:rsidR="00E54236" w:rsidRPr="00E54236" w14:paraId="4FB06617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9A9" w14:textId="44D1AAFF" w:rsidR="00E54236" w:rsidRPr="00E54236" w:rsidRDefault="00671542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МКУ «</w:t>
            </w:r>
            <w:r w:rsidR="00E54236"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Спецслужба в сфер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е погребения и похоронного дела»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D8C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</w:tr>
      <w:tr w:rsidR="00E54236" w:rsidRPr="00E54236" w14:paraId="3DBEFECE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F37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ООО «Каширский региональный оператор»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92C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559</w:t>
            </w:r>
          </w:p>
        </w:tc>
      </w:tr>
      <w:tr w:rsidR="00E54236" w:rsidRPr="00E54236" w14:paraId="6B40B006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C29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Дорожные службы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D3D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637</w:t>
            </w:r>
          </w:p>
        </w:tc>
      </w:tr>
      <w:tr w:rsidR="00E54236" w:rsidRPr="00E54236" w14:paraId="15421C17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18E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Прочие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34D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121396</w:t>
            </w:r>
          </w:p>
        </w:tc>
      </w:tr>
      <w:tr w:rsidR="00E54236" w:rsidRPr="00E54236" w14:paraId="76EB951B" w14:textId="77777777" w:rsidTr="00671542">
        <w:trPr>
          <w:trHeight w:val="1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D0A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254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54236" w:rsidRPr="00E54236" w14:paraId="4F81692F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FC8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Количество обращений в систему-112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8F9" w14:textId="16DD1CC1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254</w:t>
            </w:r>
            <w:r w:rsidR="00742D1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E542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707</w:t>
            </w:r>
          </w:p>
        </w:tc>
      </w:tr>
      <w:tr w:rsidR="00E54236" w:rsidRPr="00E54236" w14:paraId="2066541B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C50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Пожарно-спасательный гарнизон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38B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2146</w:t>
            </w:r>
          </w:p>
        </w:tc>
      </w:tr>
      <w:tr w:rsidR="00E54236" w:rsidRPr="00E54236" w14:paraId="0EAA57A6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3AA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Полиция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88C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23782</w:t>
            </w:r>
          </w:p>
        </w:tc>
      </w:tr>
      <w:tr w:rsidR="00E54236" w:rsidRPr="00E54236" w14:paraId="21322A1F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50A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 б 2 п ГИБДД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124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3505</w:t>
            </w:r>
          </w:p>
        </w:tc>
      </w:tr>
      <w:tr w:rsidR="00E54236" w:rsidRPr="00E54236" w14:paraId="16012A54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B26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Скорая медицинская помощь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A02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72871</w:t>
            </w:r>
          </w:p>
        </w:tc>
      </w:tr>
      <w:tr w:rsidR="00E54236" w:rsidRPr="00E54236" w14:paraId="388D3E7D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5B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Мособлгаз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BCF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496</w:t>
            </w:r>
          </w:p>
        </w:tc>
      </w:tr>
      <w:tr w:rsidR="00E54236" w:rsidRPr="00E54236" w14:paraId="776F2302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688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Комитет лесного хозяйства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01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101</w:t>
            </w:r>
          </w:p>
        </w:tc>
      </w:tr>
      <w:tr w:rsidR="00E54236" w:rsidRPr="00E54236" w14:paraId="09B79819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071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Федеральная служба безопасности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4DC6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</w:tr>
      <w:tr w:rsidR="00E54236" w:rsidRPr="00E54236" w14:paraId="74ED81FB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186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Центр мемориальных услуг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597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1458</w:t>
            </w:r>
          </w:p>
        </w:tc>
      </w:tr>
      <w:tr w:rsidR="00E54236" w:rsidRPr="00E54236" w14:paraId="6C0CE157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B66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Прочие обращения: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39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54236" w:rsidRPr="00E54236" w14:paraId="32D7689C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8DF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Справочные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D01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41404</w:t>
            </w:r>
          </w:p>
        </w:tc>
      </w:tr>
      <w:tr w:rsidR="00E54236" w:rsidRPr="00E54236" w14:paraId="22C3416A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9D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Автодозвон (случайные)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C4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60509</w:t>
            </w:r>
          </w:p>
        </w:tc>
      </w:tr>
      <w:tr w:rsidR="00E54236" w:rsidRPr="00E54236" w14:paraId="561B2B22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48A3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Хулиганские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9D8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2648</w:t>
            </w:r>
          </w:p>
        </w:tc>
      </w:tr>
      <w:tr w:rsidR="00E54236" w:rsidRPr="00E54236" w14:paraId="6C92C043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51F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Ложные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412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302</w:t>
            </w:r>
          </w:p>
        </w:tc>
      </w:tr>
      <w:tr w:rsidR="00E54236" w:rsidRPr="00E54236" w14:paraId="3601A039" w14:textId="77777777" w:rsidTr="0067154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F7E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Тестовые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701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103</w:t>
            </w:r>
          </w:p>
        </w:tc>
      </w:tr>
      <w:tr w:rsidR="00E54236" w:rsidRPr="00E54236" w14:paraId="5E4AE133" w14:textId="77777777" w:rsidTr="00671542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2E5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Другие субъекты и муниципальные образования и т.д.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361" w14:textId="77777777" w:rsidR="00E54236" w:rsidRPr="00E54236" w:rsidRDefault="00E54236" w:rsidP="002E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E54236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642</w:t>
            </w:r>
          </w:p>
        </w:tc>
      </w:tr>
    </w:tbl>
    <w:p w14:paraId="79AE4DDF" w14:textId="77777777" w:rsidR="00E54236" w:rsidRPr="00E54236" w:rsidRDefault="00E54236" w:rsidP="002E1273">
      <w:pPr>
        <w:ind w:firstLine="709"/>
        <w:jc w:val="both"/>
        <w:rPr>
          <w:rStyle w:val="aa"/>
          <w:color w:val="auto"/>
        </w:rPr>
      </w:pPr>
    </w:p>
    <w:p w14:paraId="2EEE56E1" w14:textId="77777777" w:rsidR="00E54236" w:rsidRPr="00E54236" w:rsidRDefault="00E54236" w:rsidP="002E1273">
      <w:pPr>
        <w:ind w:firstLine="709"/>
        <w:jc w:val="both"/>
        <w:rPr>
          <w:rStyle w:val="aa"/>
          <w:color w:val="auto"/>
        </w:rPr>
      </w:pPr>
      <w:r w:rsidRPr="00E54236">
        <w:rPr>
          <w:rStyle w:val="aa"/>
          <w:color w:val="auto"/>
        </w:rPr>
        <w:t>Системы оповещения населения городского округа Домодедово поддерживаются в работоспособном состоянии. Проводится их эксплуатационно-техническое обслуживание. Системы готовы к применению по назначению.</w:t>
      </w:r>
    </w:p>
    <w:p w14:paraId="16E1D0FE" w14:textId="10FC8B9E" w:rsidR="00B77E43" w:rsidRPr="00B77E43" w:rsidRDefault="00B77E43" w:rsidP="002E1273">
      <w:pPr>
        <w:ind w:firstLine="709"/>
        <w:jc w:val="both"/>
        <w:rPr>
          <w:rStyle w:val="aa"/>
        </w:rPr>
      </w:pPr>
      <w:r w:rsidRPr="00B77E43">
        <w:rPr>
          <w:rStyle w:val="aa"/>
        </w:rPr>
        <w:t>А</w:t>
      </w:r>
      <w:r w:rsidR="00671542">
        <w:rPr>
          <w:rStyle w:val="aa"/>
        </w:rPr>
        <w:t>дминистрацией городского округа</w:t>
      </w:r>
      <w:r w:rsidRPr="00B77E43">
        <w:rPr>
          <w:rStyle w:val="aa"/>
        </w:rPr>
        <w:t xml:space="preserve"> проводится работа по подключению камер видеонаблюдения к системе «Безопасный регион». В 2020 году подключено 1995 камер видеонаблюдения. Рост по с</w:t>
      </w:r>
      <w:r w:rsidR="00671542">
        <w:rPr>
          <w:rStyle w:val="aa"/>
        </w:rPr>
        <w:t>равнению с прошлым годом на 556</w:t>
      </w:r>
      <w:r w:rsidRPr="00B77E43">
        <w:rPr>
          <w:rStyle w:val="aa"/>
        </w:rPr>
        <w:t xml:space="preserve"> камер.</w:t>
      </w:r>
      <w:r>
        <w:rPr>
          <w:rStyle w:val="aa"/>
        </w:rPr>
        <w:t xml:space="preserve"> В городском округе все </w:t>
      </w:r>
      <w:r w:rsidR="00186B8A">
        <w:rPr>
          <w:rStyle w:val="aa"/>
        </w:rPr>
        <w:t>социально-значимые объекты подключены к системе «Безопасный регион».</w:t>
      </w:r>
    </w:p>
    <w:p w14:paraId="15E026B8" w14:textId="5CE376A8" w:rsidR="00B77E43" w:rsidRPr="00D11014" w:rsidRDefault="00671542" w:rsidP="002E1273">
      <w:pPr>
        <w:ind w:firstLine="709"/>
        <w:jc w:val="both"/>
        <w:rPr>
          <w:rStyle w:val="aa"/>
          <w:i/>
          <w:color w:val="auto"/>
        </w:rPr>
      </w:pPr>
      <w:r>
        <w:rPr>
          <w:rStyle w:val="aa"/>
        </w:rPr>
        <w:t>В 2020 году</w:t>
      </w:r>
      <w:r w:rsidR="00B77E43" w:rsidRPr="00186B8A">
        <w:rPr>
          <w:rStyle w:val="aa"/>
        </w:rPr>
        <w:t xml:space="preserve"> оборудовано видеонаблюдением 222 подъезда </w:t>
      </w:r>
      <w:r w:rsidR="00186B8A" w:rsidRPr="00186B8A">
        <w:rPr>
          <w:rStyle w:val="aa"/>
        </w:rPr>
        <w:t>многоквартирных жилых домов</w:t>
      </w:r>
      <w:r w:rsidR="00186B8A">
        <w:rPr>
          <w:rStyle w:val="aa"/>
          <w:i/>
          <w:color w:val="auto"/>
        </w:rPr>
        <w:t>.</w:t>
      </w:r>
      <w:r w:rsidR="00B77E43" w:rsidRPr="00D11014">
        <w:rPr>
          <w:rStyle w:val="aa"/>
          <w:i/>
          <w:color w:val="auto"/>
        </w:rPr>
        <w:t xml:space="preserve"> </w:t>
      </w:r>
    </w:p>
    <w:p w14:paraId="363E1AEB" w14:textId="77777777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Подключено к системе «Безопасный регион:</w:t>
      </w:r>
    </w:p>
    <w:p w14:paraId="079B8383" w14:textId="662ACA67" w:rsidR="00017914" w:rsidRPr="00017914" w:rsidRDefault="00D2778E" w:rsidP="002E1273">
      <w:pPr>
        <w:ind w:firstLine="709"/>
        <w:jc w:val="both"/>
        <w:rPr>
          <w:rStyle w:val="aa"/>
        </w:rPr>
      </w:pPr>
      <w:r>
        <w:rPr>
          <w:rStyle w:val="aa"/>
        </w:rPr>
        <w:t>- 378 камер</w:t>
      </w:r>
      <w:r w:rsidR="00017914" w:rsidRPr="00017914">
        <w:rPr>
          <w:rStyle w:val="aa"/>
        </w:rPr>
        <w:t xml:space="preserve"> в детских садах, школах и объектах дополнительного образования;</w:t>
      </w:r>
    </w:p>
    <w:p w14:paraId="7410FFC5" w14:textId="77777777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- 6 камер в Профессиональном колледже «Московия»;</w:t>
      </w:r>
    </w:p>
    <w:p w14:paraId="4B3117D6" w14:textId="77777777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- 3 камеры в филиале Российского государственного гуманитарного университета;</w:t>
      </w:r>
    </w:p>
    <w:p w14:paraId="356C3C8B" w14:textId="1D4BECBD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</w:t>
      </w:r>
      <w:r w:rsidR="00671542">
        <w:rPr>
          <w:rStyle w:val="aa"/>
        </w:rPr>
        <w:t xml:space="preserve"> </w:t>
      </w:r>
      <w:r w:rsidRPr="00017914">
        <w:rPr>
          <w:rStyle w:val="aa"/>
        </w:rPr>
        <w:t>273 камеры в объектах культуры и спорта;</w:t>
      </w:r>
    </w:p>
    <w:p w14:paraId="145B6522" w14:textId="04C5E31C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</w:t>
      </w:r>
      <w:r w:rsidR="00671542">
        <w:rPr>
          <w:rStyle w:val="aa"/>
        </w:rPr>
        <w:t xml:space="preserve"> </w:t>
      </w:r>
      <w:r w:rsidRPr="00017914">
        <w:rPr>
          <w:rStyle w:val="aa"/>
        </w:rPr>
        <w:t>41 камера на детских площадках;</w:t>
      </w:r>
    </w:p>
    <w:p w14:paraId="11438B84" w14:textId="36A6517C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</w:t>
      </w:r>
      <w:r w:rsidR="00671542">
        <w:rPr>
          <w:rStyle w:val="aa"/>
        </w:rPr>
        <w:t xml:space="preserve"> </w:t>
      </w:r>
      <w:r w:rsidRPr="00017914">
        <w:rPr>
          <w:rStyle w:val="aa"/>
        </w:rPr>
        <w:t>35 камер на аллеях, скверах, площади;</w:t>
      </w:r>
    </w:p>
    <w:p w14:paraId="674C0956" w14:textId="2590D13F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</w:t>
      </w:r>
      <w:r w:rsidR="00671542">
        <w:rPr>
          <w:rStyle w:val="aa"/>
        </w:rPr>
        <w:t xml:space="preserve"> </w:t>
      </w:r>
      <w:r w:rsidRPr="00017914">
        <w:rPr>
          <w:rStyle w:val="aa"/>
        </w:rPr>
        <w:t>705 камер на подъездах многоквартирных домов;</w:t>
      </w:r>
    </w:p>
    <w:p w14:paraId="6B0F25E5" w14:textId="3FB83780" w:rsidR="00017914" w:rsidRPr="00017914" w:rsidRDefault="00BA6692" w:rsidP="002E1273">
      <w:pPr>
        <w:ind w:firstLine="709"/>
        <w:jc w:val="both"/>
        <w:rPr>
          <w:rStyle w:val="aa"/>
        </w:rPr>
      </w:pPr>
      <w:r>
        <w:rPr>
          <w:rStyle w:val="aa"/>
        </w:rPr>
        <w:t>-</w:t>
      </w:r>
      <w:r w:rsidR="00671542">
        <w:rPr>
          <w:rStyle w:val="aa"/>
        </w:rPr>
        <w:t xml:space="preserve"> </w:t>
      </w:r>
      <w:r>
        <w:rPr>
          <w:rStyle w:val="aa"/>
        </w:rPr>
        <w:t>140 камер</w:t>
      </w:r>
      <w:r w:rsidR="00017914" w:rsidRPr="00017914">
        <w:rPr>
          <w:rStyle w:val="aa"/>
        </w:rPr>
        <w:t xml:space="preserve"> на коммерческих объектах;</w:t>
      </w:r>
    </w:p>
    <w:p w14:paraId="3F2DB37C" w14:textId="19360CA2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</w:t>
      </w:r>
      <w:r w:rsidR="00671542">
        <w:rPr>
          <w:rStyle w:val="aa"/>
        </w:rPr>
        <w:t xml:space="preserve"> </w:t>
      </w:r>
      <w:r w:rsidRPr="00017914">
        <w:rPr>
          <w:rStyle w:val="aa"/>
        </w:rPr>
        <w:t>205 камер на перекрестках и пешеходных переходах;</w:t>
      </w:r>
    </w:p>
    <w:p w14:paraId="574B6819" w14:textId="498F623E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</w:t>
      </w:r>
      <w:r w:rsidR="00671542">
        <w:rPr>
          <w:rStyle w:val="aa"/>
        </w:rPr>
        <w:t xml:space="preserve"> </w:t>
      </w:r>
      <w:r w:rsidRPr="00017914">
        <w:rPr>
          <w:rStyle w:val="aa"/>
        </w:rPr>
        <w:t>72 камеры на объектах здравоохранения;</w:t>
      </w:r>
    </w:p>
    <w:p w14:paraId="02E56EF0" w14:textId="3312FEC4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</w:t>
      </w:r>
      <w:r w:rsidR="00671542">
        <w:rPr>
          <w:rStyle w:val="aa"/>
        </w:rPr>
        <w:t xml:space="preserve"> </w:t>
      </w:r>
      <w:r w:rsidRPr="00017914">
        <w:rPr>
          <w:rStyle w:val="aa"/>
        </w:rPr>
        <w:t>19 камер в Многофункциональном центре предоставления государственных и муниципа</w:t>
      </w:r>
      <w:r w:rsidR="00671542">
        <w:rPr>
          <w:rStyle w:val="aa"/>
        </w:rPr>
        <w:t>льных услуг на ул. Советской и филиалах на ул. Талалихина, 1-</w:t>
      </w:r>
      <w:r w:rsidRPr="00017914">
        <w:rPr>
          <w:rStyle w:val="aa"/>
        </w:rPr>
        <w:t>й Советский проезд, пр-т Ильюшина;</w:t>
      </w:r>
    </w:p>
    <w:p w14:paraId="36DD9739" w14:textId="798E8079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-</w:t>
      </w:r>
      <w:r w:rsidR="00671542">
        <w:rPr>
          <w:rStyle w:val="aa"/>
        </w:rPr>
        <w:t xml:space="preserve"> 42  камеры</w:t>
      </w:r>
      <w:r w:rsidRPr="00017914">
        <w:rPr>
          <w:rStyle w:val="aa"/>
        </w:rPr>
        <w:t xml:space="preserve"> на остановках и парковках (стоянках);</w:t>
      </w:r>
    </w:p>
    <w:p w14:paraId="6DFF3BB9" w14:textId="316F55DD" w:rsidR="00017914" w:rsidRPr="00017914" w:rsidRDefault="00671542" w:rsidP="002E1273">
      <w:pPr>
        <w:ind w:firstLine="709"/>
        <w:jc w:val="both"/>
        <w:rPr>
          <w:rStyle w:val="aa"/>
        </w:rPr>
      </w:pPr>
      <w:r>
        <w:rPr>
          <w:rStyle w:val="aa"/>
        </w:rPr>
        <w:t>- 75</w:t>
      </w:r>
      <w:r w:rsidR="00017914" w:rsidRPr="00017914">
        <w:rPr>
          <w:rStyle w:val="aa"/>
        </w:rPr>
        <w:t xml:space="preserve"> к</w:t>
      </w:r>
      <w:r>
        <w:rPr>
          <w:rStyle w:val="aa"/>
        </w:rPr>
        <w:t>амер на</w:t>
      </w:r>
      <w:r w:rsidR="001D12B9">
        <w:rPr>
          <w:rStyle w:val="aa"/>
        </w:rPr>
        <w:t xml:space="preserve"> придомовых территориях;</w:t>
      </w:r>
    </w:p>
    <w:p w14:paraId="73A32D21" w14:textId="5CA5B5B1" w:rsidR="00017914" w:rsidRDefault="00017914" w:rsidP="002E1273">
      <w:pPr>
        <w:ind w:firstLine="709"/>
        <w:jc w:val="both"/>
        <w:rPr>
          <w:rStyle w:val="aa"/>
        </w:rPr>
      </w:pPr>
      <w:r w:rsidRPr="001D12B9">
        <w:rPr>
          <w:rStyle w:val="aa"/>
        </w:rPr>
        <w:t>- 1 камера на пл</w:t>
      </w:r>
      <w:r w:rsidR="001D12B9" w:rsidRPr="001D12B9">
        <w:rPr>
          <w:rStyle w:val="aa"/>
        </w:rPr>
        <w:t>ощадке для мусорных контейнеров (</w:t>
      </w:r>
      <w:proofErr w:type="spellStart"/>
      <w:r w:rsidR="001D12B9" w:rsidRPr="001D12B9">
        <w:rPr>
          <w:rStyle w:val="aa"/>
        </w:rPr>
        <w:t>мегабак</w:t>
      </w:r>
      <w:proofErr w:type="spellEnd"/>
      <w:r w:rsidR="001D12B9" w:rsidRPr="001D12B9">
        <w:rPr>
          <w:rStyle w:val="aa"/>
        </w:rPr>
        <w:t>).</w:t>
      </w:r>
    </w:p>
    <w:p w14:paraId="6FD49134" w14:textId="77777777" w:rsidR="00017914" w:rsidRPr="00017914" w:rsidRDefault="00017914" w:rsidP="002E1273">
      <w:pPr>
        <w:ind w:firstLine="709"/>
        <w:jc w:val="both"/>
        <w:rPr>
          <w:rStyle w:val="aa"/>
        </w:rPr>
      </w:pPr>
    </w:p>
    <w:p w14:paraId="56072DD1" w14:textId="460A2531" w:rsidR="00017914" w:rsidRPr="00017914" w:rsidRDefault="00017914" w:rsidP="002E1273">
      <w:pPr>
        <w:ind w:firstLine="709"/>
        <w:jc w:val="both"/>
        <w:rPr>
          <w:rStyle w:val="aa"/>
        </w:rPr>
      </w:pPr>
      <w:r w:rsidRPr="00017914">
        <w:rPr>
          <w:rStyle w:val="aa"/>
        </w:rPr>
        <w:t>По информации УМВД России по городскому округу Домодедово за 12 месяцев 2020 года с помощью системы «Безопасный регион» сотрудниками полиции раскрыто 107 преступлений</w:t>
      </w:r>
      <w:r w:rsidR="00ED13CF">
        <w:rPr>
          <w:rStyle w:val="aa"/>
        </w:rPr>
        <w:t xml:space="preserve">, </w:t>
      </w:r>
      <w:r w:rsidRPr="00017914">
        <w:rPr>
          <w:rStyle w:val="aa"/>
        </w:rPr>
        <w:t>выявлено 274 административных правонарушени</w:t>
      </w:r>
      <w:r w:rsidR="0075534B">
        <w:rPr>
          <w:rStyle w:val="aa"/>
        </w:rPr>
        <w:t>я</w:t>
      </w:r>
      <w:r w:rsidRPr="00017914">
        <w:rPr>
          <w:rStyle w:val="aa"/>
        </w:rPr>
        <w:t>.</w:t>
      </w:r>
    </w:p>
    <w:p w14:paraId="0C0221C7" w14:textId="77777777" w:rsidR="00F614BB" w:rsidRPr="00504CFB" w:rsidRDefault="00F614BB" w:rsidP="002E1273">
      <w:pPr>
        <w:ind w:firstLine="709"/>
        <w:jc w:val="both"/>
        <w:rPr>
          <w:highlight w:val="yellow"/>
        </w:rPr>
      </w:pPr>
    </w:p>
    <w:p w14:paraId="6E9A256D" w14:textId="554EB773" w:rsidR="006B0791" w:rsidRPr="00DC6113" w:rsidRDefault="003F15F4" w:rsidP="002E1273">
      <w:pPr>
        <w:ind w:firstLine="709"/>
        <w:jc w:val="both"/>
        <w:rPr>
          <w:rStyle w:val="aa"/>
          <w:b/>
          <w:bCs/>
          <w:sz w:val="28"/>
          <w:szCs w:val="28"/>
        </w:rPr>
      </w:pPr>
      <w:r w:rsidRPr="00DC6113">
        <w:rPr>
          <w:rStyle w:val="aa"/>
        </w:rPr>
        <w:t>Реализуя конституционные полномочия по охране общественного порядка</w:t>
      </w:r>
      <w:r w:rsidR="00671542">
        <w:rPr>
          <w:rStyle w:val="aa"/>
        </w:rPr>
        <w:t>,</w:t>
      </w:r>
      <w:r w:rsidRPr="00DC6113">
        <w:rPr>
          <w:rStyle w:val="aa"/>
        </w:rPr>
        <w:t xml:space="preserve"> </w:t>
      </w:r>
      <w:r w:rsidR="002B1B02" w:rsidRPr="00DC6113">
        <w:rPr>
          <w:rStyle w:val="aa"/>
        </w:rPr>
        <w:t xml:space="preserve">Администрацией городского округа под размещение участковых пунктов полиции УМВД России </w:t>
      </w:r>
      <w:r w:rsidR="00AC0412" w:rsidRPr="00DC6113">
        <w:rPr>
          <w:rStyle w:val="aa"/>
        </w:rPr>
        <w:t xml:space="preserve">по городскому округу </w:t>
      </w:r>
      <w:r w:rsidR="002B1B02" w:rsidRPr="00DC6113">
        <w:rPr>
          <w:rStyle w:val="aa"/>
        </w:rPr>
        <w:t xml:space="preserve">в безвозмездное пользование предоставлено </w:t>
      </w:r>
      <w:r w:rsidR="000E5493">
        <w:rPr>
          <w:rStyle w:val="aa"/>
        </w:rPr>
        <w:t>8</w:t>
      </w:r>
      <w:r w:rsidR="00437F57" w:rsidRPr="00DC6113">
        <w:rPr>
          <w:rStyle w:val="aa"/>
        </w:rPr>
        <w:t xml:space="preserve"> </w:t>
      </w:r>
      <w:r w:rsidR="002B1B02" w:rsidRPr="00DC6113">
        <w:rPr>
          <w:rStyle w:val="aa"/>
        </w:rPr>
        <w:t>помещений</w:t>
      </w:r>
      <w:r w:rsidR="00136D56" w:rsidRPr="00DC6113">
        <w:rPr>
          <w:rStyle w:val="aa"/>
        </w:rPr>
        <w:t>,</w:t>
      </w:r>
      <w:r w:rsidR="002B1B02" w:rsidRPr="00DC6113">
        <w:rPr>
          <w:rStyle w:val="aa"/>
        </w:rPr>
        <w:t xml:space="preserve"> расположенных по адресам:</w:t>
      </w: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1418"/>
      </w:tblGrid>
      <w:tr w:rsidR="005564F5" w:rsidRPr="00DC6113" w14:paraId="75957F3F" w14:textId="77777777" w:rsidTr="005564F5">
        <w:trPr>
          <w:trHeight w:val="12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3846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Участковый пункт полиции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88C2" w14:textId="77777777" w:rsidR="005564F5" w:rsidRPr="00DC6113" w:rsidRDefault="005564F5" w:rsidP="002E1273">
            <w:pPr>
              <w:ind w:firstLine="709"/>
              <w:jc w:val="center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3E36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Общая площадь помещения УПП</w:t>
            </w:r>
          </w:p>
        </w:tc>
      </w:tr>
      <w:tr w:rsidR="005564F5" w:rsidRPr="00DC6113" w14:paraId="5691BF4B" w14:textId="77777777" w:rsidTr="005564F5">
        <w:trPr>
          <w:trHeight w:val="2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BD84" w14:textId="77777777" w:rsidR="005564F5" w:rsidRPr="00DC6113" w:rsidRDefault="005564F5" w:rsidP="005564F5">
            <w:pPr>
              <w:jc w:val="both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УПП №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14DB8" w14:textId="77777777" w:rsidR="005564F5" w:rsidRPr="00DC6113" w:rsidRDefault="005564F5" w:rsidP="002E1273">
            <w:pPr>
              <w:ind w:firstLine="709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DC6113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DC6113">
              <w:rPr>
                <w:rStyle w:val="aa"/>
                <w:sz w:val="20"/>
                <w:szCs w:val="20"/>
              </w:rPr>
              <w:t>. Западный, Каширское ш., д.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5160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63 кв. м.</w:t>
            </w:r>
          </w:p>
        </w:tc>
      </w:tr>
      <w:tr w:rsidR="005564F5" w:rsidRPr="00DC6113" w14:paraId="45E693D9" w14:textId="77777777" w:rsidTr="005564F5">
        <w:trPr>
          <w:trHeight w:val="2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E8F1" w14:textId="77777777" w:rsidR="005564F5" w:rsidRPr="00DC6113" w:rsidRDefault="005564F5" w:rsidP="005564F5">
            <w:pPr>
              <w:jc w:val="both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УПП №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2876" w14:textId="77777777" w:rsidR="005564F5" w:rsidRPr="00DC6113" w:rsidRDefault="005564F5" w:rsidP="002E1273">
            <w:pPr>
              <w:ind w:firstLine="709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DC6113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DC6113">
              <w:rPr>
                <w:rStyle w:val="aa"/>
                <w:sz w:val="20"/>
                <w:szCs w:val="20"/>
              </w:rPr>
              <w:t>. Центральный, Каширское ш., д. 38А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1894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31 кв. м.</w:t>
            </w:r>
          </w:p>
        </w:tc>
      </w:tr>
      <w:tr w:rsidR="005564F5" w:rsidRPr="00DC6113" w14:paraId="75C28A23" w14:textId="77777777" w:rsidTr="005564F5">
        <w:trPr>
          <w:trHeight w:val="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DC6C" w14:textId="77777777" w:rsidR="005564F5" w:rsidRPr="00DC6113" w:rsidRDefault="005564F5" w:rsidP="005564F5">
            <w:pPr>
              <w:jc w:val="both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УПП №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1B37" w14:textId="1FDFD467" w:rsidR="005564F5" w:rsidRPr="00DC6113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DC6113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DC6113">
              <w:rPr>
                <w:rStyle w:val="aa"/>
                <w:sz w:val="20"/>
                <w:szCs w:val="20"/>
              </w:rPr>
              <w:t>. Северный, ул. Речная, д. 5А, кв.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C9C0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49 кв. м.</w:t>
            </w:r>
          </w:p>
        </w:tc>
      </w:tr>
      <w:tr w:rsidR="005564F5" w:rsidRPr="00DC6113" w14:paraId="37594707" w14:textId="77777777" w:rsidTr="005564F5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3F1B" w14:textId="77777777" w:rsidR="005564F5" w:rsidRPr="00DC6113" w:rsidRDefault="005564F5" w:rsidP="005564F5">
            <w:pPr>
              <w:jc w:val="both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lastRenderedPageBreak/>
              <w:t>УПП №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B2D7" w14:textId="346565DD" w:rsidR="005564F5" w:rsidRPr="00DC6113" w:rsidRDefault="005564F5" w:rsidP="002E1273">
            <w:pPr>
              <w:ind w:firstLine="709"/>
              <w:rPr>
                <w:sz w:val="20"/>
                <w:szCs w:val="20"/>
              </w:rPr>
            </w:pPr>
            <w:proofErr w:type="spellStart"/>
            <w:r w:rsidRPr="00DC6113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DC6113">
              <w:rPr>
                <w:rStyle w:val="aa"/>
                <w:sz w:val="20"/>
                <w:szCs w:val="20"/>
              </w:rPr>
              <w:t>. Белые Столбы, ул. Московская, д.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DF9C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56,3 кв. м.</w:t>
            </w:r>
          </w:p>
        </w:tc>
      </w:tr>
      <w:tr w:rsidR="005564F5" w:rsidRPr="00DC6113" w14:paraId="20EB4C67" w14:textId="77777777" w:rsidTr="005564F5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17D8" w14:textId="77777777" w:rsidR="005564F5" w:rsidRPr="00DC6113" w:rsidRDefault="005564F5" w:rsidP="005564F5">
            <w:pPr>
              <w:jc w:val="both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УПП №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90EA" w14:textId="0239F27B" w:rsidR="005564F5" w:rsidRPr="00DC6113" w:rsidRDefault="005564F5" w:rsidP="002E1273">
            <w:pPr>
              <w:ind w:firstLine="709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DC6113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DC6113">
              <w:rPr>
                <w:rStyle w:val="aa"/>
                <w:sz w:val="20"/>
                <w:szCs w:val="20"/>
              </w:rPr>
              <w:t>. Западный, ул. Текстильщиков,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1383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19,4 кв. м.</w:t>
            </w:r>
          </w:p>
        </w:tc>
      </w:tr>
      <w:tr w:rsidR="005564F5" w:rsidRPr="00DC6113" w14:paraId="5128703D" w14:textId="77777777" w:rsidTr="005564F5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6F62" w14:textId="77777777" w:rsidR="005564F5" w:rsidRPr="00DC6113" w:rsidRDefault="005564F5" w:rsidP="005564F5">
            <w:pPr>
              <w:jc w:val="both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УПП №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FC35" w14:textId="04181C33" w:rsidR="005564F5" w:rsidRPr="00DC6113" w:rsidRDefault="005564F5" w:rsidP="002E1273">
            <w:pPr>
              <w:ind w:firstLine="709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 xml:space="preserve"> с. </w:t>
            </w:r>
            <w:proofErr w:type="spellStart"/>
            <w:r w:rsidRPr="00DC6113">
              <w:rPr>
                <w:rStyle w:val="aa"/>
                <w:sz w:val="20"/>
                <w:szCs w:val="20"/>
              </w:rPr>
              <w:t>Растуново</w:t>
            </w:r>
            <w:proofErr w:type="spellEnd"/>
            <w:r w:rsidRPr="00DC6113">
              <w:rPr>
                <w:rStyle w:val="aa"/>
                <w:sz w:val="20"/>
                <w:szCs w:val="20"/>
              </w:rPr>
              <w:t>, ул. Заря, стр. 18, 2-й этаж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75E3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45 кв. м.</w:t>
            </w:r>
          </w:p>
        </w:tc>
      </w:tr>
      <w:tr w:rsidR="005564F5" w:rsidRPr="00DC6113" w14:paraId="2BA56071" w14:textId="77777777" w:rsidTr="005564F5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5247" w14:textId="77777777" w:rsidR="005564F5" w:rsidRPr="00DC6113" w:rsidRDefault="005564F5" w:rsidP="005564F5">
            <w:pPr>
              <w:jc w:val="both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УПП №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B3FD8" w14:textId="25949BD5" w:rsidR="005564F5" w:rsidRPr="00DC6113" w:rsidRDefault="005564F5" w:rsidP="002E1273">
            <w:pPr>
              <w:ind w:firstLine="709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 xml:space="preserve"> д. </w:t>
            </w:r>
            <w:proofErr w:type="spellStart"/>
            <w:r w:rsidRPr="00DC6113">
              <w:rPr>
                <w:rStyle w:val="aa"/>
                <w:sz w:val="20"/>
                <w:szCs w:val="20"/>
              </w:rPr>
              <w:t>Житнево</w:t>
            </w:r>
            <w:proofErr w:type="spellEnd"/>
            <w:r w:rsidRPr="00DC6113">
              <w:rPr>
                <w:rStyle w:val="aa"/>
                <w:sz w:val="20"/>
                <w:szCs w:val="20"/>
              </w:rPr>
              <w:t>, д. 3, кв.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F9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39,5 кв. м.</w:t>
            </w:r>
          </w:p>
        </w:tc>
      </w:tr>
      <w:tr w:rsidR="005564F5" w:rsidRPr="00DC6113" w14:paraId="139C43FE" w14:textId="77777777" w:rsidTr="005564F5">
        <w:trPr>
          <w:trHeight w:val="3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7994" w14:textId="77777777" w:rsidR="005564F5" w:rsidRPr="00DC6113" w:rsidRDefault="005564F5" w:rsidP="005564F5">
            <w:pPr>
              <w:jc w:val="both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УПП №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0FB6" w14:textId="512AEF6D" w:rsidR="005564F5" w:rsidRPr="00DC6113" w:rsidRDefault="005564F5" w:rsidP="002E1273">
            <w:pPr>
              <w:ind w:firstLine="709"/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п. ГПЗ «Константиново», ул. Парковая,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AE01" w14:textId="77777777" w:rsidR="005564F5" w:rsidRPr="00DC6113" w:rsidRDefault="005564F5" w:rsidP="005564F5">
            <w:pPr>
              <w:rPr>
                <w:sz w:val="20"/>
                <w:szCs w:val="20"/>
              </w:rPr>
            </w:pPr>
            <w:r w:rsidRPr="00DC6113">
              <w:rPr>
                <w:rStyle w:val="aa"/>
                <w:sz w:val="20"/>
                <w:szCs w:val="20"/>
              </w:rPr>
              <w:t>57 кв. м.</w:t>
            </w:r>
          </w:p>
        </w:tc>
      </w:tr>
    </w:tbl>
    <w:p w14:paraId="610B930E" w14:textId="77777777" w:rsidR="006B0791" w:rsidRDefault="006B0791" w:rsidP="002E1273">
      <w:pPr>
        <w:ind w:firstLine="709"/>
        <w:rPr>
          <w:highlight w:val="yellow"/>
        </w:rPr>
      </w:pPr>
    </w:p>
    <w:p w14:paraId="47E09F4D" w14:textId="77777777" w:rsidR="000E5493" w:rsidRPr="00504CFB" w:rsidRDefault="000E5493" w:rsidP="002E1273">
      <w:pPr>
        <w:ind w:firstLine="709"/>
        <w:rPr>
          <w:highlight w:val="yellow"/>
        </w:rPr>
      </w:pPr>
    </w:p>
    <w:p w14:paraId="5663A344" w14:textId="4E57FE04" w:rsidR="00CD1BAA" w:rsidRPr="00C561CF" w:rsidRDefault="00CD1BAA" w:rsidP="002E1273">
      <w:pPr>
        <w:pStyle w:val="ab"/>
        <w:tabs>
          <w:tab w:val="left" w:pos="720"/>
        </w:tabs>
        <w:spacing w:after="0"/>
        <w:ind w:left="0" w:firstLine="709"/>
        <w:jc w:val="both"/>
        <w:rPr>
          <w:i/>
        </w:rPr>
      </w:pPr>
      <w:r w:rsidRPr="00C561CF">
        <w:t>Для помощи в обеспечен</w:t>
      </w:r>
      <w:r w:rsidR="00671542">
        <w:t>ии охраны общественного порядка</w:t>
      </w:r>
      <w:r w:rsidRPr="00C561CF">
        <w:t xml:space="preserve"> в округе создана </w:t>
      </w:r>
      <w:r w:rsidRPr="00C561CF">
        <w:rPr>
          <w:i/>
        </w:rPr>
        <w:t>народная дружина.</w:t>
      </w:r>
    </w:p>
    <w:p w14:paraId="477B473D" w14:textId="2AA9C777" w:rsidR="00CD1BAA" w:rsidRPr="00C561CF" w:rsidRDefault="00CD1BAA" w:rsidP="002E1273">
      <w:pPr>
        <w:ind w:firstLine="709"/>
        <w:jc w:val="both"/>
        <w:rPr>
          <w:rStyle w:val="aa"/>
        </w:rPr>
      </w:pPr>
      <w:r w:rsidRPr="00C561CF">
        <w:rPr>
          <w:rStyle w:val="aa"/>
        </w:rPr>
        <w:t>В 20</w:t>
      </w:r>
      <w:r w:rsidR="00CC2760">
        <w:rPr>
          <w:rStyle w:val="aa"/>
        </w:rPr>
        <w:t>20</w:t>
      </w:r>
      <w:r w:rsidRPr="00C561CF">
        <w:rPr>
          <w:rStyle w:val="aa"/>
        </w:rPr>
        <w:t xml:space="preserve"> году в сос</w:t>
      </w:r>
      <w:r w:rsidR="00CB3EDD" w:rsidRPr="00C561CF">
        <w:rPr>
          <w:rStyle w:val="aa"/>
        </w:rPr>
        <w:t>тав народной дружины входило 252</w:t>
      </w:r>
      <w:r w:rsidRPr="00C561CF">
        <w:rPr>
          <w:rStyle w:val="aa"/>
        </w:rPr>
        <w:t xml:space="preserve"> человек</w:t>
      </w:r>
      <w:r w:rsidR="00CB3EDD" w:rsidRPr="00C561CF">
        <w:rPr>
          <w:rStyle w:val="aa"/>
        </w:rPr>
        <w:t>а. По сравнению с 2019</w:t>
      </w:r>
      <w:r w:rsidRPr="00C561CF">
        <w:rPr>
          <w:rStyle w:val="aa"/>
        </w:rPr>
        <w:t xml:space="preserve"> годом численность народной дружины увеличилась на </w:t>
      </w:r>
      <w:r w:rsidR="00C561CF" w:rsidRPr="00C561CF">
        <w:rPr>
          <w:rStyle w:val="aa"/>
        </w:rPr>
        <w:t>12</w:t>
      </w:r>
      <w:r w:rsidRPr="00C561CF">
        <w:rPr>
          <w:rStyle w:val="aa"/>
        </w:rPr>
        <w:t xml:space="preserve"> человек. Сформировано 16 отрядов в микрорайонах города и административных округах. Все дружинники обеспечены удостоверениями установленного образца, сигнальными жилетами и нагрудными жетонами.</w:t>
      </w:r>
    </w:p>
    <w:p w14:paraId="5F68B956" w14:textId="77777777" w:rsidR="00CD1BAA" w:rsidRPr="00C561CF" w:rsidRDefault="00CD1BAA" w:rsidP="002E1273">
      <w:pPr>
        <w:ind w:firstLine="709"/>
        <w:jc w:val="both"/>
        <w:rPr>
          <w:rStyle w:val="aa"/>
        </w:rPr>
      </w:pPr>
      <w:r w:rsidRPr="00C561CF">
        <w:rPr>
          <w:rStyle w:val="aa"/>
        </w:rPr>
        <w:t xml:space="preserve">Членами народной дружины оказывалось активное содействие УМВД России по городскому округу Домодедово в обеспечении охраны общественного порядка во время проведения массовых праздничных мероприятий на территории городского округа. В выходные дни совместно с сотрудниками полиции члены народной дружины принимали участие в обеспечении охраны общественного порядка на территориях микрорайонов города и административных округов городского округа. </w:t>
      </w:r>
    </w:p>
    <w:p w14:paraId="1A0D6F9A" w14:textId="20B8CA14" w:rsidR="00CB3EDD" w:rsidRPr="00385544" w:rsidRDefault="00CD1BAA" w:rsidP="002E1273">
      <w:pPr>
        <w:pStyle w:val="ab"/>
        <w:tabs>
          <w:tab w:val="left" w:pos="720"/>
        </w:tabs>
        <w:spacing w:after="0"/>
        <w:ind w:left="0" w:firstLine="709"/>
        <w:jc w:val="both"/>
        <w:rPr>
          <w:rStyle w:val="aa"/>
        </w:rPr>
      </w:pPr>
      <w:r w:rsidRPr="00C561CF">
        <w:rPr>
          <w:rStyle w:val="aa"/>
        </w:rPr>
        <w:t xml:space="preserve">Кроме этого, в </w:t>
      </w:r>
      <w:r w:rsidR="00C561CF" w:rsidRPr="00C561CF">
        <w:rPr>
          <w:rStyle w:val="aa"/>
        </w:rPr>
        <w:t xml:space="preserve">2020 </w:t>
      </w:r>
      <w:r w:rsidR="00F21054">
        <w:rPr>
          <w:rStyle w:val="aa"/>
        </w:rPr>
        <w:t>г</w:t>
      </w:r>
      <w:r w:rsidRPr="00C561CF">
        <w:rPr>
          <w:rStyle w:val="aa"/>
        </w:rPr>
        <w:t>оду была организована работа по обеспечению безопасн</w:t>
      </w:r>
      <w:r w:rsidR="00C561CF" w:rsidRPr="00C561CF">
        <w:rPr>
          <w:rStyle w:val="aa"/>
        </w:rPr>
        <w:t>ости участников при проведении 94</w:t>
      </w:r>
      <w:r w:rsidRPr="00C561CF">
        <w:rPr>
          <w:rStyle w:val="aa"/>
        </w:rPr>
        <w:t xml:space="preserve"> </w:t>
      </w:r>
      <w:r w:rsidR="0081306D" w:rsidRPr="00C561CF">
        <w:rPr>
          <w:rStyle w:val="aa"/>
        </w:rPr>
        <w:t xml:space="preserve">общественно-политических, </w:t>
      </w:r>
      <w:r w:rsidRPr="00C561CF">
        <w:rPr>
          <w:rStyle w:val="aa"/>
        </w:rPr>
        <w:t xml:space="preserve">культурно-массовых и спортивных мероприятий. Общее количество участников и зрителей при проведении массовых мероприятий составило </w:t>
      </w:r>
      <w:r w:rsidR="00C561CF" w:rsidRPr="00C561CF">
        <w:rPr>
          <w:rStyle w:val="aa"/>
        </w:rPr>
        <w:t>68</w:t>
      </w:r>
      <w:r w:rsidR="00671542">
        <w:rPr>
          <w:rStyle w:val="aa"/>
        </w:rPr>
        <w:t xml:space="preserve"> </w:t>
      </w:r>
      <w:r w:rsidR="00C561CF" w:rsidRPr="00C561CF">
        <w:rPr>
          <w:rStyle w:val="aa"/>
        </w:rPr>
        <w:t>724</w:t>
      </w:r>
      <w:r w:rsidRPr="00C561CF">
        <w:rPr>
          <w:rStyle w:val="aa"/>
        </w:rPr>
        <w:t xml:space="preserve"> человека. </w:t>
      </w:r>
      <w:r w:rsidR="00C561CF" w:rsidRPr="00C561CF">
        <w:rPr>
          <w:rStyle w:val="aa"/>
        </w:rPr>
        <w:t>За совершение правонарушений при проведении массовых мероприятий было задержано и привлечено к административной ответственности 30 правонарушителе</w:t>
      </w:r>
      <w:r w:rsidR="00C561CF" w:rsidRPr="00C561CF">
        <w:rPr>
          <w:sz w:val="26"/>
          <w:szCs w:val="26"/>
        </w:rPr>
        <w:t>й</w:t>
      </w:r>
      <w:r w:rsidR="00C561CF">
        <w:rPr>
          <w:i/>
          <w:sz w:val="26"/>
          <w:szCs w:val="26"/>
        </w:rPr>
        <w:t xml:space="preserve">. </w:t>
      </w:r>
    </w:p>
    <w:p w14:paraId="4F9B11B3" w14:textId="77777777" w:rsidR="00CD1BAA" w:rsidRPr="00504CFB" w:rsidRDefault="00CD1BAA" w:rsidP="002E1273">
      <w:pPr>
        <w:ind w:firstLine="709"/>
        <w:jc w:val="both"/>
        <w:rPr>
          <w:highlight w:val="yellow"/>
        </w:rPr>
      </w:pPr>
    </w:p>
    <w:p w14:paraId="57CB9503" w14:textId="03717667" w:rsidR="00960DCD" w:rsidRPr="00960DCD" w:rsidRDefault="00E16934" w:rsidP="002E1273">
      <w:pPr>
        <w:pStyle w:val="ab"/>
        <w:tabs>
          <w:tab w:val="left" w:pos="720"/>
        </w:tabs>
        <w:spacing w:after="0"/>
        <w:ind w:left="0" w:firstLine="709"/>
        <w:jc w:val="both"/>
        <w:rPr>
          <w:rStyle w:val="aa"/>
          <w:color w:val="auto"/>
        </w:rPr>
      </w:pPr>
      <w:r w:rsidRPr="00960DCD">
        <w:rPr>
          <w:rStyle w:val="aa"/>
        </w:rPr>
        <w:t xml:space="preserve">На регулярной основе проводятся заседания </w:t>
      </w:r>
      <w:r w:rsidR="00BA07F2" w:rsidRPr="00960DCD">
        <w:rPr>
          <w:rStyle w:val="aa"/>
        </w:rPr>
        <w:t>Антитеррористической комиссии городского округа,</w:t>
      </w:r>
      <w:r w:rsidRPr="00960DCD">
        <w:rPr>
          <w:rStyle w:val="aa"/>
        </w:rPr>
        <w:t xml:space="preserve"> возглавляемые Главой городского округа.</w:t>
      </w:r>
      <w:r w:rsidR="00960DCD" w:rsidRPr="00960DCD">
        <w:rPr>
          <w:rStyle w:val="aa"/>
          <w:i/>
          <w:color w:val="auto"/>
        </w:rPr>
        <w:t xml:space="preserve"> </w:t>
      </w:r>
      <w:r w:rsidR="00960DCD" w:rsidRPr="00960DCD">
        <w:rPr>
          <w:rStyle w:val="aa"/>
          <w:color w:val="auto"/>
        </w:rPr>
        <w:t>В 2020 году проведено 4 заседания.</w:t>
      </w:r>
    </w:p>
    <w:p w14:paraId="4219A2A7" w14:textId="77777777" w:rsidR="00E16934" w:rsidRPr="00960DCD" w:rsidRDefault="00E16934" w:rsidP="002E1273">
      <w:pPr>
        <w:pStyle w:val="ab"/>
        <w:tabs>
          <w:tab w:val="left" w:pos="720"/>
        </w:tabs>
        <w:spacing w:after="0"/>
        <w:ind w:left="0" w:firstLine="709"/>
        <w:jc w:val="both"/>
        <w:rPr>
          <w:rStyle w:val="aa"/>
        </w:rPr>
      </w:pPr>
    </w:p>
    <w:p w14:paraId="26534416" w14:textId="5D1C80D0" w:rsidR="00960DCD" w:rsidRPr="008F0A82" w:rsidRDefault="00960DCD" w:rsidP="002E1273">
      <w:pPr>
        <w:pStyle w:val="ab"/>
        <w:tabs>
          <w:tab w:val="left" w:pos="720"/>
        </w:tabs>
        <w:spacing w:after="0"/>
        <w:ind w:left="0" w:firstLine="709"/>
        <w:jc w:val="both"/>
        <w:rPr>
          <w:rStyle w:val="aa"/>
          <w:color w:val="auto"/>
        </w:rPr>
      </w:pPr>
      <w:r w:rsidRPr="008F0A82">
        <w:rPr>
          <w:rStyle w:val="aa"/>
          <w:bCs/>
          <w:color w:val="auto"/>
        </w:rPr>
        <w:t xml:space="preserve">В 2020 году </w:t>
      </w:r>
      <w:r w:rsidRPr="008F0A82">
        <w:rPr>
          <w:rStyle w:val="aa"/>
          <w:color w:val="auto"/>
        </w:rPr>
        <w:t>проведено более 300 практических тренировок антитеррористической направленности на объектах культуры, спорта, молодежной политики, образования. Совместно с УМВД была отработана вводная по захвату заложников в здании детского сада.</w:t>
      </w:r>
      <w:r w:rsidRPr="008F0A82">
        <w:rPr>
          <w:color w:val="auto"/>
        </w:rPr>
        <w:t xml:space="preserve"> П</w:t>
      </w:r>
      <w:r w:rsidRPr="008F0A82">
        <w:rPr>
          <w:rStyle w:val="aa"/>
          <w:color w:val="auto"/>
        </w:rPr>
        <w:t>роведено обследование на предмет состояния антитеррористиче</w:t>
      </w:r>
      <w:r w:rsidR="008F0A82" w:rsidRPr="008F0A82">
        <w:rPr>
          <w:rStyle w:val="aa"/>
          <w:color w:val="auto"/>
        </w:rPr>
        <w:t>ской защищенности 241 социально значимого</w:t>
      </w:r>
      <w:r w:rsidRPr="008F0A82">
        <w:rPr>
          <w:rStyle w:val="aa"/>
          <w:color w:val="auto"/>
        </w:rPr>
        <w:t xml:space="preserve"> объект</w:t>
      </w:r>
      <w:r w:rsidR="008F0A82" w:rsidRPr="008F0A82">
        <w:rPr>
          <w:rStyle w:val="aa"/>
          <w:color w:val="auto"/>
        </w:rPr>
        <w:t>а</w:t>
      </w:r>
      <w:r w:rsidRPr="008F0A82">
        <w:rPr>
          <w:rStyle w:val="aa"/>
          <w:color w:val="auto"/>
        </w:rPr>
        <w:t xml:space="preserve"> (объекты образования, культуры, спорта, молодежной политики, медицинские учреж</w:t>
      </w:r>
      <w:r w:rsidR="00F21054">
        <w:rPr>
          <w:rStyle w:val="aa"/>
          <w:color w:val="auto"/>
        </w:rPr>
        <w:t>дения, объекты транспорта, водо</w:t>
      </w:r>
      <w:r w:rsidRPr="008F0A82">
        <w:rPr>
          <w:rStyle w:val="aa"/>
          <w:color w:val="auto"/>
        </w:rPr>
        <w:t>снабжения и водоотведения, рели</w:t>
      </w:r>
      <w:r w:rsidR="008F0A82" w:rsidRPr="008F0A82">
        <w:rPr>
          <w:rStyle w:val="aa"/>
          <w:color w:val="auto"/>
        </w:rPr>
        <w:t>гиозные).</w:t>
      </w:r>
    </w:p>
    <w:p w14:paraId="56A5508D" w14:textId="77777777" w:rsidR="007500F2" w:rsidRPr="00504CFB" w:rsidRDefault="007500F2" w:rsidP="002E1273">
      <w:pPr>
        <w:pStyle w:val="ab"/>
        <w:tabs>
          <w:tab w:val="left" w:pos="720"/>
        </w:tabs>
        <w:spacing w:after="0"/>
        <w:ind w:left="0" w:firstLine="709"/>
        <w:jc w:val="both"/>
        <w:rPr>
          <w:rStyle w:val="aa"/>
          <w:highlight w:val="yellow"/>
        </w:rPr>
      </w:pPr>
    </w:p>
    <w:p w14:paraId="1358BAD0" w14:textId="19C9B453" w:rsidR="0081306D" w:rsidRPr="005522B3" w:rsidRDefault="00E16934" w:rsidP="002E1273">
      <w:pPr>
        <w:ind w:firstLine="709"/>
        <w:jc w:val="both"/>
        <w:rPr>
          <w:rStyle w:val="aa"/>
        </w:rPr>
      </w:pPr>
      <w:r w:rsidRPr="005522B3">
        <w:rPr>
          <w:rStyle w:val="aa"/>
        </w:rPr>
        <w:t>В Администрации городского округ</w:t>
      </w:r>
      <w:r w:rsidR="0081306D" w:rsidRPr="005522B3">
        <w:rPr>
          <w:rStyle w:val="aa"/>
        </w:rPr>
        <w:t>а</w:t>
      </w:r>
      <w:r w:rsidR="007D5F45" w:rsidRPr="005522B3">
        <w:rPr>
          <w:rStyle w:val="aa"/>
        </w:rPr>
        <w:t xml:space="preserve"> создана и </w:t>
      </w:r>
      <w:r w:rsidRPr="005522B3">
        <w:rPr>
          <w:rStyle w:val="aa"/>
        </w:rPr>
        <w:t>работает Комиссия по профилактике преступлений и иных правонарушений.</w:t>
      </w:r>
      <w:r w:rsidR="007D5F45" w:rsidRPr="005522B3">
        <w:rPr>
          <w:rStyle w:val="aa"/>
        </w:rPr>
        <w:t xml:space="preserve"> В</w:t>
      </w:r>
      <w:r w:rsidR="002B1B02" w:rsidRPr="005522B3">
        <w:rPr>
          <w:rStyle w:val="aa"/>
        </w:rPr>
        <w:t xml:space="preserve"> отчетном </w:t>
      </w:r>
      <w:r w:rsidR="007D5F45" w:rsidRPr="005522B3">
        <w:rPr>
          <w:rStyle w:val="aa"/>
        </w:rPr>
        <w:t xml:space="preserve">году проведено </w:t>
      </w:r>
      <w:r w:rsidR="005522B3" w:rsidRPr="005522B3">
        <w:rPr>
          <w:rStyle w:val="aa"/>
        </w:rPr>
        <w:t>4</w:t>
      </w:r>
      <w:r w:rsidR="007D5F45" w:rsidRPr="005522B3">
        <w:rPr>
          <w:rStyle w:val="aa"/>
        </w:rPr>
        <w:t xml:space="preserve"> заседания этой Комиссии.</w:t>
      </w:r>
      <w:r w:rsidR="002B1B02" w:rsidRPr="005522B3">
        <w:rPr>
          <w:rStyle w:val="aa"/>
        </w:rPr>
        <w:t xml:space="preserve"> </w:t>
      </w:r>
    </w:p>
    <w:p w14:paraId="3C5E90C3" w14:textId="4D501474" w:rsidR="006B0791" w:rsidRPr="005522B3" w:rsidRDefault="00F50695" w:rsidP="002E1273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  <w:r w:rsidRPr="005522B3">
        <w:rPr>
          <w:rStyle w:val="aa"/>
          <w:sz w:val="24"/>
          <w:szCs w:val="24"/>
        </w:rPr>
        <w:t>В отчетном периоде активно работала Антинаркотическая комиссия, возглавл</w:t>
      </w:r>
      <w:r w:rsidR="002C1B3B">
        <w:rPr>
          <w:rStyle w:val="aa"/>
          <w:sz w:val="24"/>
          <w:szCs w:val="24"/>
        </w:rPr>
        <w:t>яемая Главой городского округа.</w:t>
      </w:r>
      <w:r w:rsidRPr="005522B3">
        <w:rPr>
          <w:rStyle w:val="aa"/>
          <w:sz w:val="24"/>
          <w:szCs w:val="24"/>
        </w:rPr>
        <w:t xml:space="preserve"> В 20</w:t>
      </w:r>
      <w:r w:rsidR="005522B3" w:rsidRPr="005522B3">
        <w:rPr>
          <w:rStyle w:val="aa"/>
          <w:sz w:val="24"/>
          <w:szCs w:val="24"/>
        </w:rPr>
        <w:t xml:space="preserve">20 </w:t>
      </w:r>
      <w:r w:rsidRPr="005522B3">
        <w:rPr>
          <w:rStyle w:val="aa"/>
          <w:sz w:val="24"/>
          <w:szCs w:val="24"/>
        </w:rPr>
        <w:t>году проведено 4 заседания</w:t>
      </w:r>
      <w:r w:rsidR="0081306D" w:rsidRPr="005522B3">
        <w:rPr>
          <w:rStyle w:val="aa"/>
          <w:sz w:val="24"/>
          <w:szCs w:val="24"/>
        </w:rPr>
        <w:t xml:space="preserve"> Комиссии</w:t>
      </w:r>
      <w:r w:rsidRPr="005522B3">
        <w:rPr>
          <w:rStyle w:val="aa"/>
          <w:sz w:val="24"/>
          <w:szCs w:val="24"/>
        </w:rPr>
        <w:t xml:space="preserve">. </w:t>
      </w:r>
    </w:p>
    <w:p w14:paraId="677C02D1" w14:textId="73BE5346" w:rsidR="00BA5274" w:rsidRPr="005A7FE4" w:rsidRDefault="002B1B02" w:rsidP="002E1273">
      <w:pPr>
        <w:pStyle w:val="40"/>
        <w:spacing w:before="0" w:line="240" w:lineRule="auto"/>
        <w:ind w:firstLine="709"/>
        <w:rPr>
          <w:rStyle w:val="aa"/>
          <w:sz w:val="24"/>
          <w:szCs w:val="24"/>
        </w:rPr>
      </w:pPr>
      <w:r w:rsidRPr="005522B3">
        <w:rPr>
          <w:rStyle w:val="aa"/>
          <w:sz w:val="24"/>
          <w:szCs w:val="24"/>
        </w:rPr>
        <w:t xml:space="preserve">На сайте Антинаркотической комиссии в городском округе Домодедово опубликовано </w:t>
      </w:r>
      <w:r w:rsidR="005522B3" w:rsidRPr="005522B3">
        <w:rPr>
          <w:rStyle w:val="aa"/>
          <w:sz w:val="24"/>
          <w:szCs w:val="24"/>
        </w:rPr>
        <w:t>30</w:t>
      </w:r>
      <w:r w:rsidRPr="005522B3">
        <w:rPr>
          <w:rStyle w:val="aa"/>
          <w:sz w:val="24"/>
          <w:szCs w:val="24"/>
        </w:rPr>
        <w:t xml:space="preserve"> информационных материалов о проведенных антинаркотических профилактических мероприятиях.</w:t>
      </w:r>
      <w:r w:rsidR="00EA1488" w:rsidRPr="005522B3">
        <w:rPr>
          <w:rStyle w:val="aa"/>
          <w:sz w:val="24"/>
          <w:szCs w:val="24"/>
        </w:rPr>
        <w:t xml:space="preserve"> </w:t>
      </w:r>
      <w:r w:rsidR="005522B3" w:rsidRPr="005522B3">
        <w:rPr>
          <w:rStyle w:val="aa"/>
          <w:sz w:val="24"/>
          <w:szCs w:val="24"/>
        </w:rPr>
        <w:t xml:space="preserve">Закрашено 120 надписей, рекламирующих продажу наркотических средств с указанием интернет сайта или номера телефона. </w:t>
      </w:r>
    </w:p>
    <w:p w14:paraId="1F7A813A" w14:textId="59CF09F9" w:rsidR="0002181F" w:rsidRPr="005522B3" w:rsidRDefault="008925BD" w:rsidP="002E1273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  <w:r w:rsidRPr="005522B3">
        <w:rPr>
          <w:rStyle w:val="aa"/>
          <w:sz w:val="24"/>
          <w:szCs w:val="24"/>
        </w:rPr>
        <w:t>Несмотря на принимаемые меры, в 20</w:t>
      </w:r>
      <w:r w:rsidR="005A7FE4">
        <w:rPr>
          <w:rStyle w:val="aa"/>
          <w:sz w:val="24"/>
          <w:szCs w:val="24"/>
        </w:rPr>
        <w:t>20</w:t>
      </w:r>
      <w:r w:rsidRPr="005522B3">
        <w:rPr>
          <w:rStyle w:val="aa"/>
          <w:sz w:val="24"/>
          <w:szCs w:val="24"/>
        </w:rPr>
        <w:t xml:space="preserve"> году от употребления наркотиков умерло 2</w:t>
      </w:r>
      <w:r w:rsidR="005522B3" w:rsidRPr="005522B3">
        <w:rPr>
          <w:rStyle w:val="aa"/>
          <w:sz w:val="24"/>
          <w:szCs w:val="24"/>
        </w:rPr>
        <w:t>2 человек</w:t>
      </w:r>
      <w:r w:rsidR="002C1B3B">
        <w:rPr>
          <w:rStyle w:val="aa"/>
          <w:sz w:val="24"/>
          <w:szCs w:val="24"/>
        </w:rPr>
        <w:t>а</w:t>
      </w:r>
      <w:r w:rsidR="005522B3" w:rsidRPr="005522B3">
        <w:rPr>
          <w:rStyle w:val="aa"/>
          <w:sz w:val="24"/>
          <w:szCs w:val="24"/>
        </w:rPr>
        <w:t>, 7</w:t>
      </w:r>
      <w:r w:rsidRPr="005522B3">
        <w:rPr>
          <w:rStyle w:val="aa"/>
          <w:sz w:val="24"/>
          <w:szCs w:val="24"/>
        </w:rPr>
        <w:t xml:space="preserve"> из них </w:t>
      </w:r>
      <w:r w:rsidR="002C1B3B">
        <w:rPr>
          <w:rStyle w:val="aa"/>
          <w:sz w:val="24"/>
          <w:szCs w:val="24"/>
        </w:rPr>
        <w:t xml:space="preserve">– </w:t>
      </w:r>
      <w:r w:rsidRPr="005522B3">
        <w:rPr>
          <w:rStyle w:val="aa"/>
          <w:sz w:val="24"/>
          <w:szCs w:val="24"/>
        </w:rPr>
        <w:t xml:space="preserve">жители городского округа. </w:t>
      </w:r>
    </w:p>
    <w:p w14:paraId="343F49A6" w14:textId="6B838DED" w:rsidR="00E16934" w:rsidRPr="005A7FE4" w:rsidRDefault="00124C6C" w:rsidP="002E1273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  <w:r w:rsidRPr="005A7FE4">
        <w:rPr>
          <w:rStyle w:val="aa"/>
          <w:sz w:val="24"/>
          <w:szCs w:val="24"/>
        </w:rPr>
        <w:t>О</w:t>
      </w:r>
      <w:r w:rsidR="002B1B02" w:rsidRPr="005A7FE4">
        <w:rPr>
          <w:rStyle w:val="aa"/>
          <w:sz w:val="24"/>
          <w:szCs w:val="24"/>
        </w:rPr>
        <w:t xml:space="preserve">тделом </w:t>
      </w:r>
      <w:proofErr w:type="spellStart"/>
      <w:r w:rsidR="002B1B02" w:rsidRPr="005A7FE4">
        <w:rPr>
          <w:rStyle w:val="aa"/>
          <w:sz w:val="24"/>
          <w:szCs w:val="24"/>
        </w:rPr>
        <w:t>наркокон</w:t>
      </w:r>
      <w:r w:rsidR="00EA1488" w:rsidRPr="005A7FE4">
        <w:rPr>
          <w:rStyle w:val="aa"/>
          <w:sz w:val="24"/>
          <w:szCs w:val="24"/>
        </w:rPr>
        <w:t>троля</w:t>
      </w:r>
      <w:proofErr w:type="spellEnd"/>
      <w:r w:rsidR="00E16934" w:rsidRPr="005A7FE4">
        <w:rPr>
          <w:rStyle w:val="aa"/>
          <w:sz w:val="24"/>
          <w:szCs w:val="24"/>
        </w:rPr>
        <w:t xml:space="preserve"> УМВД Росси</w:t>
      </w:r>
      <w:r w:rsidR="00221718" w:rsidRPr="005A7FE4">
        <w:rPr>
          <w:rStyle w:val="aa"/>
          <w:sz w:val="24"/>
          <w:szCs w:val="24"/>
        </w:rPr>
        <w:t>и</w:t>
      </w:r>
      <w:r w:rsidR="00E16934" w:rsidRPr="005A7FE4">
        <w:rPr>
          <w:rStyle w:val="aa"/>
          <w:sz w:val="24"/>
          <w:szCs w:val="24"/>
        </w:rPr>
        <w:t xml:space="preserve"> по городского округу Домодедово</w:t>
      </w:r>
      <w:r w:rsidR="00EA1488" w:rsidRPr="005A7FE4">
        <w:rPr>
          <w:rStyle w:val="aa"/>
          <w:sz w:val="24"/>
          <w:szCs w:val="24"/>
        </w:rPr>
        <w:t xml:space="preserve"> задержано </w:t>
      </w:r>
      <w:r w:rsidR="005A7FE4" w:rsidRPr="005A7FE4">
        <w:rPr>
          <w:rStyle w:val="aa"/>
          <w:sz w:val="24"/>
          <w:szCs w:val="24"/>
        </w:rPr>
        <w:t xml:space="preserve">10 </w:t>
      </w:r>
      <w:r w:rsidR="00EA1488" w:rsidRPr="005A7FE4">
        <w:rPr>
          <w:rStyle w:val="aa"/>
          <w:sz w:val="24"/>
          <w:szCs w:val="24"/>
        </w:rPr>
        <w:t>зак</w:t>
      </w:r>
      <w:r w:rsidR="005A7FE4">
        <w:rPr>
          <w:rStyle w:val="aa"/>
          <w:sz w:val="24"/>
          <w:szCs w:val="24"/>
        </w:rPr>
        <w:t xml:space="preserve">ладчиков наркотических средств и выявлено 4 </w:t>
      </w:r>
      <w:proofErr w:type="spellStart"/>
      <w:r w:rsidR="005A7FE4">
        <w:rPr>
          <w:rStyle w:val="aa"/>
          <w:sz w:val="24"/>
          <w:szCs w:val="24"/>
        </w:rPr>
        <w:t>наркопритона</w:t>
      </w:r>
      <w:proofErr w:type="spellEnd"/>
      <w:r w:rsidR="005A7FE4">
        <w:rPr>
          <w:rStyle w:val="aa"/>
          <w:sz w:val="24"/>
          <w:szCs w:val="24"/>
        </w:rPr>
        <w:t>.</w:t>
      </w:r>
    </w:p>
    <w:p w14:paraId="5931E790" w14:textId="01CC3347" w:rsidR="00385544" w:rsidRPr="006255F1" w:rsidRDefault="006F658A" w:rsidP="002E1273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  <w:r w:rsidRPr="006255F1">
        <w:rPr>
          <w:rStyle w:val="aa"/>
          <w:sz w:val="24"/>
          <w:szCs w:val="24"/>
        </w:rPr>
        <w:lastRenderedPageBreak/>
        <w:t xml:space="preserve">В отчетном году </w:t>
      </w:r>
      <w:r w:rsidR="006255F1" w:rsidRPr="006255F1">
        <w:rPr>
          <w:rStyle w:val="aa"/>
          <w:sz w:val="24"/>
          <w:szCs w:val="24"/>
        </w:rPr>
        <w:t>в суд направлено и рассмотрено 73</w:t>
      </w:r>
      <w:r w:rsidRPr="006255F1">
        <w:rPr>
          <w:rStyle w:val="aa"/>
          <w:sz w:val="24"/>
          <w:szCs w:val="24"/>
        </w:rPr>
        <w:t xml:space="preserve"> уголовных дела, по которым </w:t>
      </w:r>
      <w:r w:rsidR="006255F1" w:rsidRPr="006255F1">
        <w:rPr>
          <w:rStyle w:val="aa"/>
          <w:sz w:val="24"/>
          <w:szCs w:val="24"/>
        </w:rPr>
        <w:t>40</w:t>
      </w:r>
      <w:r w:rsidRPr="006255F1">
        <w:rPr>
          <w:rStyle w:val="aa"/>
          <w:sz w:val="24"/>
          <w:szCs w:val="24"/>
        </w:rPr>
        <w:t xml:space="preserve"> человек приговорены к реально</w:t>
      </w:r>
      <w:r w:rsidR="002C1B3B">
        <w:rPr>
          <w:rStyle w:val="aa"/>
          <w:sz w:val="24"/>
          <w:szCs w:val="24"/>
        </w:rPr>
        <w:t>й</w:t>
      </w:r>
      <w:r w:rsidRPr="006255F1">
        <w:rPr>
          <w:rStyle w:val="aa"/>
          <w:sz w:val="24"/>
          <w:szCs w:val="24"/>
        </w:rPr>
        <w:t xml:space="preserve"> мере наказания, остальные осуждены условно.</w:t>
      </w:r>
    </w:p>
    <w:p w14:paraId="178D9B47" w14:textId="77777777" w:rsidR="00CD1BAA" w:rsidRPr="00504CFB" w:rsidRDefault="00CD1BAA" w:rsidP="002E1273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  <w:highlight w:val="yellow"/>
        </w:rPr>
      </w:pPr>
    </w:p>
    <w:p w14:paraId="5D5AFE4B" w14:textId="77777777" w:rsidR="00B51509" w:rsidRPr="00B51509" w:rsidRDefault="00B51509" w:rsidP="002E1273">
      <w:pPr>
        <w:ind w:firstLine="709"/>
        <w:jc w:val="both"/>
        <w:rPr>
          <w:rStyle w:val="aa"/>
          <w:color w:val="auto"/>
        </w:rPr>
      </w:pPr>
      <w:r w:rsidRPr="00B51509">
        <w:rPr>
          <w:rStyle w:val="aa"/>
          <w:color w:val="auto"/>
        </w:rPr>
        <w:t>В рамках работы по противодействию коррупции и в соответствии с требованиями законодательства о противодействии коррупции в 2020 году проведена следующая работа:</w:t>
      </w:r>
    </w:p>
    <w:p w14:paraId="06DA7B23" w14:textId="4C2B5FA3" w:rsidR="00B51509" w:rsidRPr="00B51509" w:rsidRDefault="00B51509" w:rsidP="002E1273">
      <w:pPr>
        <w:ind w:firstLine="709"/>
        <w:jc w:val="both"/>
        <w:rPr>
          <w:rStyle w:val="aa"/>
          <w:color w:val="auto"/>
        </w:rPr>
      </w:pPr>
      <w:r w:rsidRPr="00B51509">
        <w:rPr>
          <w:rStyle w:val="aa"/>
          <w:color w:val="auto"/>
        </w:rPr>
        <w:t>-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представлены 147 муниципальными служащими городского округа Домодедово и депутатами Совета депутат</w:t>
      </w:r>
      <w:r w:rsidR="00C02DDA">
        <w:rPr>
          <w:rStyle w:val="aa"/>
          <w:color w:val="auto"/>
        </w:rPr>
        <w:t>ов городского округа Домодедово</w:t>
      </w:r>
      <w:r w:rsidRPr="00B51509">
        <w:rPr>
          <w:rStyle w:val="aa"/>
          <w:color w:val="auto"/>
        </w:rPr>
        <w:t xml:space="preserve"> по форме</w:t>
      </w:r>
      <w:r w:rsidR="00C02DDA">
        <w:rPr>
          <w:rStyle w:val="aa"/>
          <w:color w:val="auto"/>
        </w:rPr>
        <w:t>,</w:t>
      </w:r>
      <w:r w:rsidRPr="00B51509">
        <w:rPr>
          <w:rStyle w:val="aa"/>
          <w:color w:val="auto"/>
        </w:rPr>
        <w:t xml:space="preserve"> утвержденной  Указом Президента Российской Федерации от 23.06.2014 № 460 «Справка о доходах, расходах, об имуществе и обязательствах имущественного характера»  с использованием специального программного обеспечения «Справки БК»;</w:t>
      </w:r>
    </w:p>
    <w:p w14:paraId="06B292CF" w14:textId="77777777" w:rsidR="00B51509" w:rsidRPr="00202C13" w:rsidRDefault="00B51509" w:rsidP="002E1273">
      <w:pPr>
        <w:ind w:firstLine="709"/>
        <w:jc w:val="both"/>
        <w:rPr>
          <w:color w:val="auto"/>
        </w:rPr>
      </w:pPr>
      <w:r w:rsidRPr="00202C13">
        <w:rPr>
          <w:rStyle w:val="aa"/>
          <w:color w:val="auto"/>
        </w:rPr>
        <w:t>- внесены изменения в Положение о предоставлении гражданами, претендующими на замещение муниципальных должностей в городском округе Домодедово Московской области, и лицами, замещающими муниципальные должности в городском округе Домодедово Московской области, сведений о доходах, расходах, об имуществе и обязательствах имущественного характера, утвержденное решением Совета депутатов городского округа Домодедово от 21.02.2019 №1-4/946;</w:t>
      </w:r>
    </w:p>
    <w:p w14:paraId="0BB6BF4F" w14:textId="77777777" w:rsidR="00B51509" w:rsidRPr="00202C13" w:rsidRDefault="00B51509" w:rsidP="002E1273">
      <w:pPr>
        <w:tabs>
          <w:tab w:val="left" w:pos="0"/>
        </w:tabs>
        <w:ind w:firstLine="709"/>
        <w:jc w:val="both"/>
        <w:rPr>
          <w:color w:val="auto"/>
        </w:rPr>
      </w:pPr>
      <w:r w:rsidRPr="00202C13">
        <w:rPr>
          <w:rStyle w:val="aa"/>
          <w:color w:val="auto"/>
        </w:rPr>
        <w:t>- утвержден Порядок принятия решения Советом депутатов городского округа Домодедово Московской области о применении мер ответственности к лицам, замещающим отдельные муниципальные должности в городском округе Домодедово Московской области,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несущественным;</w:t>
      </w:r>
    </w:p>
    <w:p w14:paraId="7CD5DE56" w14:textId="377368CE" w:rsidR="00B51509" w:rsidRPr="00202C13" w:rsidRDefault="00C02DDA" w:rsidP="002E1273">
      <w:pPr>
        <w:tabs>
          <w:tab w:val="left" w:pos="0"/>
        </w:tabs>
        <w:ind w:firstLine="709"/>
        <w:jc w:val="both"/>
        <w:rPr>
          <w:rStyle w:val="aa"/>
          <w:color w:val="auto"/>
        </w:rPr>
      </w:pPr>
      <w:r>
        <w:rPr>
          <w:rStyle w:val="aa"/>
          <w:color w:val="auto"/>
        </w:rPr>
        <w:t>- утвержден</w:t>
      </w:r>
      <w:r w:rsidR="00B51509" w:rsidRPr="00202C13">
        <w:rPr>
          <w:rStyle w:val="aa"/>
          <w:color w:val="auto"/>
        </w:rPr>
        <w:t xml:space="preserve"> План по противодействию коррупции в городском округе Домодедово на 2020 год; </w:t>
      </w:r>
    </w:p>
    <w:p w14:paraId="33BF82A1" w14:textId="61888578" w:rsidR="00B51509" w:rsidRPr="00202C13" w:rsidRDefault="00B51509" w:rsidP="002E1273">
      <w:pPr>
        <w:tabs>
          <w:tab w:val="left" w:pos="0"/>
        </w:tabs>
        <w:ind w:firstLine="709"/>
        <w:jc w:val="both"/>
        <w:rPr>
          <w:rStyle w:val="aa"/>
          <w:color w:val="auto"/>
        </w:rPr>
      </w:pPr>
      <w:r w:rsidRPr="00202C13">
        <w:rPr>
          <w:rStyle w:val="aa"/>
          <w:color w:val="auto"/>
        </w:rPr>
        <w:t>- утвержден Порядок сообщения лицами, замещающими муниципальные должности в городском округе Домодедово Московской</w:t>
      </w:r>
      <w:r w:rsidR="00C02DDA">
        <w:rPr>
          <w:rStyle w:val="aa"/>
          <w:color w:val="auto"/>
        </w:rPr>
        <w:t xml:space="preserve"> области</w:t>
      </w:r>
      <w:r w:rsidRPr="00202C13">
        <w:rPr>
          <w:rStyle w:val="aa"/>
          <w:color w:val="auto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50317DB" w14:textId="377F3DA7" w:rsidR="00B51509" w:rsidRPr="00202C13" w:rsidRDefault="00B51509" w:rsidP="002E1273">
      <w:pPr>
        <w:tabs>
          <w:tab w:val="left" w:pos="0"/>
        </w:tabs>
        <w:ind w:firstLine="709"/>
        <w:jc w:val="both"/>
        <w:rPr>
          <w:rStyle w:val="aa"/>
          <w:color w:val="auto"/>
        </w:rPr>
      </w:pPr>
      <w:r w:rsidRPr="00202C13">
        <w:rPr>
          <w:rStyle w:val="aa"/>
          <w:color w:val="auto"/>
        </w:rPr>
        <w:t xml:space="preserve">- создана </w:t>
      </w:r>
      <w:r w:rsidR="00202C13" w:rsidRPr="00202C13">
        <w:rPr>
          <w:rStyle w:val="aa"/>
          <w:color w:val="auto"/>
        </w:rPr>
        <w:t>К</w:t>
      </w:r>
      <w:r w:rsidRPr="00202C13">
        <w:rPr>
          <w:rStyle w:val="aa"/>
          <w:color w:val="auto"/>
        </w:rPr>
        <w:t>омиссия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Домодедово.</w:t>
      </w:r>
    </w:p>
    <w:p w14:paraId="72B6FD54" w14:textId="77777777" w:rsidR="00B51509" w:rsidRPr="00202C13" w:rsidRDefault="00B51509" w:rsidP="002E1273">
      <w:pPr>
        <w:tabs>
          <w:tab w:val="left" w:pos="0"/>
        </w:tabs>
        <w:ind w:firstLine="709"/>
        <w:jc w:val="both"/>
        <w:rPr>
          <w:rStyle w:val="aa"/>
          <w:color w:val="auto"/>
        </w:rPr>
      </w:pPr>
      <w:r w:rsidRPr="00202C13">
        <w:rPr>
          <w:rStyle w:val="aa"/>
          <w:color w:val="auto"/>
        </w:rPr>
        <w:t>В 2020 году 8 сотрудников Администрации городского округа прошли обучение по программе повышения квалификации «Основы противодействия коррупции на муниципальной службе».</w:t>
      </w:r>
    </w:p>
    <w:p w14:paraId="46ACF44D" w14:textId="77777777" w:rsidR="000E5A69" w:rsidRDefault="000E5A69" w:rsidP="002E1273">
      <w:pPr>
        <w:tabs>
          <w:tab w:val="left" w:pos="0"/>
        </w:tabs>
        <w:ind w:firstLine="709"/>
        <w:jc w:val="both"/>
        <w:rPr>
          <w:rStyle w:val="aa"/>
          <w:highlight w:val="yellow"/>
        </w:rPr>
      </w:pPr>
    </w:p>
    <w:p w14:paraId="1994BB99" w14:textId="60324D79" w:rsidR="00D83D54" w:rsidRDefault="00D83D54" w:rsidP="00D83D54">
      <w:pPr>
        <w:tabs>
          <w:tab w:val="left" w:pos="0"/>
        </w:tabs>
        <w:ind w:firstLine="567"/>
        <w:jc w:val="both"/>
        <w:rPr>
          <w:rStyle w:val="aa"/>
        </w:rPr>
      </w:pPr>
      <w:r>
        <w:rPr>
          <w:rStyle w:val="aa"/>
        </w:rPr>
        <w:t xml:space="preserve">В рамках работы, направленной на укрепление межнационального и </w:t>
      </w:r>
      <w:r w:rsidRPr="00221718">
        <w:rPr>
          <w:rStyle w:val="aa"/>
        </w:rPr>
        <w:t>межконфессионального</w:t>
      </w:r>
      <w:r>
        <w:rPr>
          <w:rStyle w:val="aa"/>
          <w:b/>
          <w:bCs/>
        </w:rPr>
        <w:t xml:space="preserve"> </w:t>
      </w:r>
      <w:r>
        <w:rPr>
          <w:rStyle w:val="aa"/>
        </w:rPr>
        <w:t xml:space="preserve">согласия, </w:t>
      </w:r>
      <w:r w:rsidRPr="00221718">
        <w:rPr>
          <w:rStyle w:val="aa"/>
          <w:bCs/>
        </w:rPr>
        <w:t xml:space="preserve">поддержку и развитие языков и культуры </w:t>
      </w:r>
      <w:r>
        <w:rPr>
          <w:rStyle w:val="aa"/>
          <w:bCs/>
        </w:rPr>
        <w:t>народов Российской Федерации</w:t>
      </w:r>
      <w:r w:rsidR="00C02DDA">
        <w:rPr>
          <w:rStyle w:val="aa"/>
          <w:bCs/>
        </w:rPr>
        <w:t>,</w:t>
      </w:r>
      <w:r>
        <w:rPr>
          <w:rStyle w:val="aa"/>
          <w:bCs/>
        </w:rPr>
        <w:t xml:space="preserve"> в </w:t>
      </w:r>
      <w:r w:rsidR="00C02DDA">
        <w:rPr>
          <w:rStyle w:val="aa"/>
        </w:rPr>
        <w:t>2020 году учреждениями</w:t>
      </w:r>
      <w:r>
        <w:rPr>
          <w:rStyle w:val="aa"/>
        </w:rPr>
        <w:t xml:space="preserve"> культуры, спорта и молодежной политики проведено 63 мероприятия</w:t>
      </w:r>
      <w:r w:rsidR="00C02DDA">
        <w:rPr>
          <w:rStyle w:val="aa"/>
        </w:rPr>
        <w:t>, в которых приняли участие</w:t>
      </w:r>
      <w:r w:rsidRPr="001214AC">
        <w:rPr>
          <w:rStyle w:val="aa"/>
        </w:rPr>
        <w:t xml:space="preserve"> </w:t>
      </w:r>
      <w:r w:rsidR="00C02DDA">
        <w:rPr>
          <w:rStyle w:val="aa"/>
          <w:bCs/>
        </w:rPr>
        <w:t>2</w:t>
      </w:r>
      <w:r>
        <w:rPr>
          <w:rStyle w:val="aa"/>
          <w:bCs/>
        </w:rPr>
        <w:t xml:space="preserve">112 </w:t>
      </w:r>
      <w:r>
        <w:rPr>
          <w:rStyle w:val="aa"/>
        </w:rPr>
        <w:t>человек</w:t>
      </w:r>
      <w:r w:rsidRPr="001214AC">
        <w:rPr>
          <w:rStyle w:val="aa"/>
        </w:rPr>
        <w:t xml:space="preserve">. </w:t>
      </w:r>
    </w:p>
    <w:p w14:paraId="70201363" w14:textId="77777777" w:rsidR="00D83D54" w:rsidRPr="00504CFB" w:rsidRDefault="00D83D54" w:rsidP="002E1273">
      <w:pPr>
        <w:tabs>
          <w:tab w:val="left" w:pos="0"/>
        </w:tabs>
        <w:ind w:firstLine="709"/>
        <w:jc w:val="both"/>
        <w:rPr>
          <w:rStyle w:val="aa"/>
          <w:highlight w:val="yellow"/>
        </w:rPr>
      </w:pPr>
    </w:p>
    <w:p w14:paraId="59FDBD2F" w14:textId="21194FFE" w:rsidR="00832EE2" w:rsidRPr="000008F3" w:rsidRDefault="00795F7D" w:rsidP="002E1273">
      <w:pPr>
        <w:ind w:firstLine="709"/>
        <w:jc w:val="both"/>
        <w:rPr>
          <w:rStyle w:val="aa"/>
          <w:bCs/>
        </w:rPr>
      </w:pPr>
      <w:r w:rsidRPr="000008F3">
        <w:rPr>
          <w:rStyle w:val="aa"/>
        </w:rPr>
        <w:t xml:space="preserve">Реализуя требования </w:t>
      </w:r>
      <w:r w:rsidR="00BF4865" w:rsidRPr="000008F3">
        <w:rPr>
          <w:rStyle w:val="aa"/>
        </w:rPr>
        <w:t xml:space="preserve">Федерального закона </w:t>
      </w:r>
      <w:r w:rsidR="00BF4865" w:rsidRPr="000008F3">
        <w:rPr>
          <w:rStyle w:val="aa"/>
          <w:bCs/>
        </w:rPr>
        <w:t>от 26.02.1997 № 31-ФЗ «О мобилизационной подготовке и мобилизации в Российской Федерации»</w:t>
      </w:r>
      <w:r w:rsidR="005037D8">
        <w:rPr>
          <w:rStyle w:val="aa"/>
          <w:bCs/>
        </w:rPr>
        <w:t>,</w:t>
      </w:r>
      <w:r w:rsidR="00BF4865" w:rsidRPr="000008F3">
        <w:rPr>
          <w:rStyle w:val="aa"/>
          <w:bCs/>
        </w:rPr>
        <w:t xml:space="preserve"> </w:t>
      </w:r>
      <w:r w:rsidR="00832EE2" w:rsidRPr="000008F3">
        <w:rPr>
          <w:rStyle w:val="aa"/>
        </w:rPr>
        <w:t xml:space="preserve">Администрация городского округа осуществляет мероприятия по </w:t>
      </w:r>
      <w:r w:rsidR="00832EE2" w:rsidRPr="000008F3">
        <w:rPr>
          <w:rStyle w:val="aa"/>
          <w:bCs/>
        </w:rPr>
        <w:t>мобилизационной подготовке</w:t>
      </w:r>
      <w:r w:rsidR="00BF4865" w:rsidRPr="000008F3">
        <w:rPr>
          <w:rStyle w:val="aa"/>
          <w:bCs/>
        </w:rPr>
        <w:t>.</w:t>
      </w:r>
      <w:r w:rsidR="00832EE2" w:rsidRPr="000008F3">
        <w:rPr>
          <w:rStyle w:val="aa"/>
          <w:bCs/>
        </w:rPr>
        <w:t xml:space="preserve"> </w:t>
      </w:r>
    </w:p>
    <w:p w14:paraId="4B7B60F2" w14:textId="77777777" w:rsidR="00C1020B" w:rsidRPr="00504CFB" w:rsidRDefault="00C1020B" w:rsidP="002E1273">
      <w:pPr>
        <w:ind w:firstLine="709"/>
        <w:jc w:val="both"/>
        <w:rPr>
          <w:rStyle w:val="aa"/>
          <w:bCs/>
          <w:highlight w:val="yellow"/>
        </w:rPr>
      </w:pPr>
    </w:p>
    <w:p w14:paraId="0FC118EE" w14:textId="25CB967E" w:rsidR="006B0791" w:rsidRPr="0040581D" w:rsidRDefault="00832EE2" w:rsidP="002E1273">
      <w:pPr>
        <w:ind w:firstLine="709"/>
        <w:jc w:val="both"/>
        <w:rPr>
          <w:rStyle w:val="aa"/>
          <w:bCs/>
        </w:rPr>
      </w:pPr>
      <w:r w:rsidRPr="0040581D">
        <w:rPr>
          <w:rStyle w:val="aa"/>
          <w:bCs/>
        </w:rPr>
        <w:t>Особое внимание в окр</w:t>
      </w:r>
      <w:r w:rsidR="00C1020B" w:rsidRPr="0040581D">
        <w:rPr>
          <w:rStyle w:val="aa"/>
          <w:bCs/>
        </w:rPr>
        <w:t>уге уделяется развитию культуры, спорт</w:t>
      </w:r>
      <w:r w:rsidR="00B11337" w:rsidRPr="0040581D">
        <w:rPr>
          <w:rStyle w:val="aa"/>
          <w:bCs/>
        </w:rPr>
        <w:t>а</w:t>
      </w:r>
      <w:r w:rsidR="00C1020B" w:rsidRPr="0040581D">
        <w:rPr>
          <w:rStyle w:val="aa"/>
          <w:bCs/>
        </w:rPr>
        <w:t xml:space="preserve"> и молодежной политик</w:t>
      </w:r>
      <w:r w:rsidR="00B11337" w:rsidRPr="0040581D">
        <w:rPr>
          <w:rStyle w:val="aa"/>
          <w:bCs/>
        </w:rPr>
        <w:t>и</w:t>
      </w:r>
      <w:r w:rsidR="00C1020B" w:rsidRPr="0040581D">
        <w:rPr>
          <w:rStyle w:val="aa"/>
          <w:bCs/>
        </w:rPr>
        <w:t>.</w:t>
      </w:r>
    </w:p>
    <w:p w14:paraId="0E59321F" w14:textId="77777777" w:rsidR="00B11337" w:rsidRPr="00504CFB" w:rsidRDefault="00B11337" w:rsidP="002E1273">
      <w:pPr>
        <w:ind w:firstLine="709"/>
        <w:jc w:val="both"/>
        <w:rPr>
          <w:rStyle w:val="aa"/>
          <w:bCs/>
          <w:highlight w:val="yellow"/>
        </w:rPr>
      </w:pPr>
    </w:p>
    <w:p w14:paraId="7FA16AFE" w14:textId="742CA161" w:rsidR="00DC2AA1" w:rsidRPr="00684BAA" w:rsidRDefault="00DC2AA1" w:rsidP="00DC2AA1">
      <w:pPr>
        <w:ind w:firstLine="567"/>
        <w:jc w:val="both"/>
        <w:rPr>
          <w:rStyle w:val="aa"/>
          <w:bCs/>
        </w:rPr>
      </w:pPr>
      <w:r w:rsidRPr="00684BAA">
        <w:rPr>
          <w:rStyle w:val="aa"/>
          <w:bCs/>
        </w:rPr>
        <w:t>На обеспечение деятельности учреждений культуры, проведение мероприяти</w:t>
      </w:r>
      <w:r w:rsidR="005037D8">
        <w:rPr>
          <w:rStyle w:val="aa"/>
          <w:bCs/>
        </w:rPr>
        <w:t>й в сфере культуры и искусства,</w:t>
      </w:r>
      <w:r w:rsidRPr="00684BAA">
        <w:rPr>
          <w:rStyle w:val="aa"/>
          <w:bCs/>
        </w:rPr>
        <w:t xml:space="preserve"> укрепление материально-технической базы учрежден</w:t>
      </w:r>
      <w:r w:rsidR="005037D8">
        <w:rPr>
          <w:rStyle w:val="aa"/>
          <w:bCs/>
        </w:rPr>
        <w:t>ий культуры</w:t>
      </w:r>
      <w:r w:rsidRPr="00684BAA">
        <w:rPr>
          <w:rStyle w:val="aa"/>
          <w:bCs/>
        </w:rPr>
        <w:t xml:space="preserve"> и искусства б</w:t>
      </w:r>
      <w:r w:rsidR="005037D8">
        <w:rPr>
          <w:rStyle w:val="aa"/>
          <w:bCs/>
        </w:rPr>
        <w:t>юджетные средства израсходованы</w:t>
      </w:r>
      <w:r w:rsidRPr="00684BAA">
        <w:rPr>
          <w:rStyle w:val="aa"/>
          <w:bCs/>
        </w:rPr>
        <w:t xml:space="preserve"> в размере 626 658,7 тыс. руб.</w:t>
      </w:r>
    </w:p>
    <w:p w14:paraId="2F1886F2" w14:textId="77777777" w:rsidR="0040581D" w:rsidRPr="00684BAA" w:rsidRDefault="0040581D" w:rsidP="002E1273">
      <w:pPr>
        <w:ind w:firstLine="709"/>
        <w:jc w:val="both"/>
        <w:rPr>
          <w:rStyle w:val="aa"/>
          <w:bCs/>
        </w:rPr>
      </w:pPr>
    </w:p>
    <w:p w14:paraId="08A64F9A" w14:textId="58897A4D" w:rsidR="00CA1C56" w:rsidRPr="00C50063" w:rsidRDefault="00CA1C56" w:rsidP="00C50063">
      <w:pPr>
        <w:spacing w:line="276" w:lineRule="auto"/>
        <w:ind w:firstLine="709"/>
        <w:rPr>
          <w:rStyle w:val="af4"/>
          <w:b w:val="0"/>
        </w:rPr>
      </w:pPr>
      <w:r w:rsidRPr="00C50063">
        <w:rPr>
          <w:rStyle w:val="af4"/>
          <w:b w:val="0"/>
        </w:rPr>
        <w:lastRenderedPageBreak/>
        <w:t xml:space="preserve">Сеть учреждений культуры </w:t>
      </w:r>
      <w:r w:rsidR="00C50063">
        <w:rPr>
          <w:rStyle w:val="af4"/>
          <w:b w:val="0"/>
        </w:rPr>
        <w:t xml:space="preserve"> городского округа </w:t>
      </w:r>
      <w:r w:rsidRPr="00C50063">
        <w:rPr>
          <w:rStyle w:val="af4"/>
          <w:b w:val="0"/>
        </w:rPr>
        <w:t>включает в себя</w:t>
      </w:r>
      <w:r w:rsidR="00C50063">
        <w:rPr>
          <w:rStyle w:val="af4"/>
          <w:b w:val="0"/>
        </w:rPr>
        <w:t>:</w:t>
      </w:r>
      <w:r w:rsidRPr="00C50063">
        <w:rPr>
          <w:rStyle w:val="af4"/>
          <w:b w:val="0"/>
        </w:rPr>
        <w:t xml:space="preserve"> </w:t>
      </w:r>
    </w:p>
    <w:p w14:paraId="1AA0453E" w14:textId="686A0B06" w:rsidR="00CA1C56" w:rsidRPr="00C50063" w:rsidRDefault="00CA1C56" w:rsidP="00CA1C56">
      <w:pPr>
        <w:spacing w:line="276" w:lineRule="auto"/>
      </w:pPr>
      <w:r w:rsidRPr="00C50063">
        <w:rPr>
          <w:rStyle w:val="af4"/>
        </w:rPr>
        <w:t>-</w:t>
      </w:r>
      <w:r w:rsidRPr="00C50063">
        <w:t>МБУ «Ц</w:t>
      </w:r>
      <w:r w:rsidR="00C50063" w:rsidRPr="00C50063">
        <w:t xml:space="preserve">ентр культуры и досуга </w:t>
      </w:r>
      <w:r w:rsidRPr="00C50063">
        <w:t>«Импульс» (19 филиалов);</w:t>
      </w:r>
    </w:p>
    <w:p w14:paraId="3A98C05E" w14:textId="77777777" w:rsidR="00CA1C56" w:rsidRPr="00C50063" w:rsidRDefault="00CA1C56" w:rsidP="00CA1C56">
      <w:pPr>
        <w:spacing w:line="276" w:lineRule="auto"/>
      </w:pPr>
      <w:r w:rsidRPr="00C50063">
        <w:t xml:space="preserve">-МБУК «Централизованная библиотечная система (25 филиалов); </w:t>
      </w:r>
    </w:p>
    <w:p w14:paraId="4DA5C8F7" w14:textId="77777777" w:rsidR="00C50063" w:rsidRPr="00C50063" w:rsidRDefault="00C50063" w:rsidP="00CA1C56">
      <w:pPr>
        <w:spacing w:line="276" w:lineRule="auto"/>
      </w:pPr>
      <w:r w:rsidRPr="00C50063">
        <w:t>-</w:t>
      </w:r>
      <w:r w:rsidR="00CA1C56" w:rsidRPr="00C50063">
        <w:t>МБУДО «Д</w:t>
      </w:r>
      <w:r w:rsidRPr="00C50063">
        <w:t>омодедовская детская школа искусств (</w:t>
      </w:r>
      <w:r w:rsidR="00CA1C56" w:rsidRPr="00C50063">
        <w:t>11  филиало</w:t>
      </w:r>
      <w:r w:rsidRPr="00C50063">
        <w:t>в)</w:t>
      </w:r>
      <w:r w:rsidR="00CA1C56" w:rsidRPr="00C50063">
        <w:t xml:space="preserve">; </w:t>
      </w:r>
    </w:p>
    <w:p w14:paraId="6EC73FC2" w14:textId="77777777" w:rsidR="00C50063" w:rsidRPr="00C50063" w:rsidRDefault="00C50063" w:rsidP="00CA1C56">
      <w:pPr>
        <w:spacing w:line="276" w:lineRule="auto"/>
      </w:pPr>
      <w:r w:rsidRPr="00C50063">
        <w:t>-</w:t>
      </w:r>
      <w:r w:rsidR="00CA1C56" w:rsidRPr="00C50063">
        <w:t>МБУК «Ис</w:t>
      </w:r>
      <w:r w:rsidRPr="00C50063">
        <w:t>торико-художественный музей» (1 филиал)</w:t>
      </w:r>
      <w:r w:rsidR="00CA1C56" w:rsidRPr="00C50063">
        <w:t xml:space="preserve">; </w:t>
      </w:r>
    </w:p>
    <w:p w14:paraId="6F488E93" w14:textId="5996203D" w:rsidR="00CA1C56" w:rsidRPr="00C50063" w:rsidRDefault="00C50063" w:rsidP="00CA1C56">
      <w:pPr>
        <w:spacing w:line="276" w:lineRule="auto"/>
      </w:pPr>
      <w:r w:rsidRPr="00C50063">
        <w:t>-МАУК Г</w:t>
      </w:r>
      <w:r>
        <w:t xml:space="preserve">ородской парк культуры и отдыха  </w:t>
      </w:r>
      <w:r w:rsidRPr="00C50063">
        <w:t>«Ёлочки  (5 филиалов).</w:t>
      </w:r>
    </w:p>
    <w:p w14:paraId="72BBD379" w14:textId="1803F77F" w:rsidR="001D7C47" w:rsidRDefault="001D7C47" w:rsidP="002E1273">
      <w:pPr>
        <w:ind w:firstLine="709"/>
        <w:jc w:val="both"/>
        <w:rPr>
          <w:rStyle w:val="aa"/>
        </w:rPr>
      </w:pPr>
      <w:r w:rsidRPr="001D7C47">
        <w:rPr>
          <w:rStyle w:val="aa"/>
        </w:rPr>
        <w:t xml:space="preserve">В учреждениях культуры работают 283 кружка художественной самодеятельности, из них 6 коллективов художественной </w:t>
      </w:r>
      <w:r w:rsidR="005037D8">
        <w:rPr>
          <w:rStyle w:val="aa"/>
        </w:rPr>
        <w:t>самодеятельности носят звание «Н</w:t>
      </w:r>
      <w:r w:rsidRPr="001D7C47">
        <w:rPr>
          <w:rStyle w:val="aa"/>
        </w:rPr>
        <w:t>ародный коллектив» и 6 коллективов художественной сам</w:t>
      </w:r>
      <w:r w:rsidR="005037D8">
        <w:rPr>
          <w:rStyle w:val="aa"/>
        </w:rPr>
        <w:t>одеятельности носят звание «О</w:t>
      </w:r>
      <w:r w:rsidRPr="001D7C47">
        <w:rPr>
          <w:rStyle w:val="aa"/>
        </w:rPr>
        <w:t xml:space="preserve">бразцовый коллектив». </w:t>
      </w:r>
    </w:p>
    <w:p w14:paraId="03AE0E2D" w14:textId="2CBFAB36" w:rsidR="00BB4259" w:rsidRPr="007D2A54" w:rsidRDefault="00BB4259" w:rsidP="002E1273">
      <w:pPr>
        <w:ind w:firstLine="709"/>
        <w:jc w:val="both"/>
        <w:rPr>
          <w:rStyle w:val="aa"/>
          <w:rFonts w:cs="Times New Roman"/>
          <w:b/>
          <w:bCs/>
        </w:rPr>
      </w:pPr>
      <w:r w:rsidRPr="001D7C47">
        <w:rPr>
          <w:rStyle w:val="aa"/>
        </w:rPr>
        <w:t>В учреждениях допо</w:t>
      </w:r>
      <w:r w:rsidR="005037D8">
        <w:rPr>
          <w:rStyle w:val="aa"/>
        </w:rPr>
        <w:t>лнительного образования обучались</w:t>
      </w:r>
      <w:r w:rsidR="00D2778E">
        <w:rPr>
          <w:rStyle w:val="aa"/>
        </w:rPr>
        <w:t xml:space="preserve"> </w:t>
      </w:r>
      <w:r w:rsidRPr="001D7C47">
        <w:rPr>
          <w:rFonts w:ascii="Times New Roman CYR" w:hAnsi="Times New Roman CYR" w:cs="Times New Roman CYR"/>
          <w:bCs/>
        </w:rPr>
        <w:t xml:space="preserve">2 414 </w:t>
      </w:r>
      <w:r w:rsidRPr="007D2A54">
        <w:rPr>
          <w:rStyle w:val="aa"/>
        </w:rPr>
        <w:t>человек.</w:t>
      </w:r>
    </w:p>
    <w:p w14:paraId="1F22589C" w14:textId="77777777" w:rsidR="00BB4259" w:rsidRPr="001D7C47" w:rsidRDefault="00BB4259" w:rsidP="002E1273">
      <w:pPr>
        <w:ind w:firstLine="709"/>
        <w:jc w:val="both"/>
        <w:rPr>
          <w:rStyle w:val="aa"/>
        </w:rPr>
      </w:pPr>
    </w:p>
    <w:p w14:paraId="47E2CDC9" w14:textId="458F04F4" w:rsidR="00FA081A" w:rsidRDefault="00FA081A" w:rsidP="002E1273">
      <w:pPr>
        <w:ind w:firstLine="709"/>
        <w:jc w:val="both"/>
        <w:rPr>
          <w:rStyle w:val="aa"/>
        </w:rPr>
      </w:pPr>
      <w:r w:rsidRPr="00FA081A">
        <w:rPr>
          <w:rStyle w:val="aa"/>
        </w:rPr>
        <w:t>В 2020 году учрежде</w:t>
      </w:r>
      <w:r w:rsidR="00E3743D">
        <w:rPr>
          <w:rStyle w:val="aa"/>
        </w:rPr>
        <w:t>ниями культуры было проведено 4</w:t>
      </w:r>
      <w:r w:rsidRPr="00FA081A">
        <w:rPr>
          <w:rStyle w:val="aa"/>
        </w:rPr>
        <w:t>940 мероприятий, в которых приняли участие 222 852 человека. Учреждения культуры в период повышенной готовности целико</w:t>
      </w:r>
      <w:r w:rsidR="00E3743D">
        <w:rPr>
          <w:rStyle w:val="aa"/>
        </w:rPr>
        <w:t>м перевели свою работу в онлайн-</w:t>
      </w:r>
      <w:r w:rsidRPr="00FA081A">
        <w:rPr>
          <w:rStyle w:val="aa"/>
        </w:rPr>
        <w:t>пространство. За период пандемии с конца марта 2020 года было проведено более 20 тысяч онлайн-трансляций творческих мероприятий, мастер-классов, литературно-музыкальных гостиных. В сеть запущено более 70 тысяч роликов тематического, культурно-просветительского и образовательного контента с общим охватом более 18 миллионов просмотров. По итогам года городской округ Домодедово заня</w:t>
      </w:r>
      <w:r w:rsidR="00E3743D">
        <w:rPr>
          <w:rStyle w:val="aa"/>
        </w:rPr>
        <w:t>л 1 место среди муниципалитетов</w:t>
      </w:r>
      <w:r w:rsidRPr="00FA081A">
        <w:rPr>
          <w:rStyle w:val="aa"/>
        </w:rPr>
        <w:t xml:space="preserve"> Московской области в рейтинге информационной активности культурной жизни регионов на Федеральном портале PRO.КУЛЬТУРА.РФ</w:t>
      </w:r>
      <w:r>
        <w:rPr>
          <w:rStyle w:val="aa"/>
        </w:rPr>
        <w:t>.</w:t>
      </w:r>
    </w:p>
    <w:p w14:paraId="7206F01E" w14:textId="77777777" w:rsidR="007D2A54" w:rsidRDefault="007D2A54" w:rsidP="002E1273">
      <w:pPr>
        <w:ind w:firstLine="709"/>
        <w:jc w:val="both"/>
        <w:rPr>
          <w:rStyle w:val="aa"/>
        </w:rPr>
      </w:pPr>
    </w:p>
    <w:p w14:paraId="59192E7A" w14:textId="0A110883" w:rsidR="007D2A54" w:rsidRPr="007D2A54" w:rsidRDefault="007D2A54" w:rsidP="002E1273">
      <w:pPr>
        <w:ind w:firstLine="709"/>
        <w:jc w:val="both"/>
        <w:rPr>
          <w:rFonts w:cs="Times New Roman"/>
        </w:rPr>
      </w:pPr>
      <w:r w:rsidRPr="007D2A54">
        <w:rPr>
          <w:rFonts w:cs="Times New Roman"/>
        </w:rPr>
        <w:t>В 2020 году в Домодедовской детской школе искусств существенно обновился</w:t>
      </w:r>
      <w:r w:rsidR="0045767E">
        <w:rPr>
          <w:rFonts w:cs="Times New Roman"/>
        </w:rPr>
        <w:t xml:space="preserve"> фонд музыкальных инструментов.</w:t>
      </w:r>
      <w:r w:rsidRPr="007D2A54">
        <w:rPr>
          <w:rFonts w:cs="Times New Roman"/>
        </w:rPr>
        <w:t xml:space="preserve"> В рамках Федеральной программы «Культурная среда» закуплен 51 музыкальный инс</w:t>
      </w:r>
      <w:r w:rsidR="0045767E">
        <w:rPr>
          <w:rFonts w:cs="Times New Roman"/>
        </w:rPr>
        <w:t>трумент на сумму 22,1 млн руб</w:t>
      </w:r>
      <w:r w:rsidRPr="007D2A54">
        <w:rPr>
          <w:rFonts w:cs="Times New Roman"/>
        </w:rPr>
        <w:t xml:space="preserve">.  </w:t>
      </w:r>
    </w:p>
    <w:p w14:paraId="1605018D" w14:textId="6C1F6EC3" w:rsidR="007D2A54" w:rsidRDefault="0045767E" w:rsidP="002E1273">
      <w:pPr>
        <w:ind w:firstLine="709"/>
        <w:jc w:val="both"/>
        <w:rPr>
          <w:rStyle w:val="aa"/>
        </w:rPr>
      </w:pPr>
      <w:r>
        <w:rPr>
          <w:rFonts w:cs="Times New Roman"/>
          <w:szCs w:val="17"/>
          <w:shd w:val="clear" w:color="auto" w:fill="FFFFFF"/>
        </w:rPr>
        <w:t>Кроме того,</w:t>
      </w:r>
      <w:r w:rsidR="007D2A54" w:rsidRPr="007D2A54">
        <w:rPr>
          <w:rFonts w:cs="Times New Roman"/>
          <w:szCs w:val="17"/>
          <w:shd w:val="clear" w:color="auto" w:fill="FFFFFF"/>
        </w:rPr>
        <w:t xml:space="preserve"> благодаря программе Министерства промышленности Российской Федерации, Министерст</w:t>
      </w:r>
      <w:r w:rsidR="00F21054">
        <w:rPr>
          <w:rFonts w:cs="Times New Roman"/>
          <w:szCs w:val="17"/>
          <w:shd w:val="clear" w:color="auto" w:fill="FFFFFF"/>
        </w:rPr>
        <w:t>ва культуры Московской области</w:t>
      </w:r>
      <w:r>
        <w:rPr>
          <w:rFonts w:cs="Times New Roman"/>
          <w:szCs w:val="17"/>
          <w:shd w:val="clear" w:color="auto" w:fill="FFFFFF"/>
        </w:rPr>
        <w:t>,</w:t>
      </w:r>
      <w:r w:rsidR="00F65A03">
        <w:rPr>
          <w:rFonts w:cs="Times New Roman"/>
          <w:szCs w:val="17"/>
          <w:shd w:val="clear" w:color="auto" w:fill="FFFFFF"/>
        </w:rPr>
        <w:t xml:space="preserve"> </w:t>
      </w:r>
      <w:r w:rsidR="007D2A54" w:rsidRPr="007D2A54">
        <w:rPr>
          <w:rFonts w:cs="Times New Roman"/>
          <w:szCs w:val="17"/>
          <w:shd w:val="clear" w:color="auto" w:fill="FFFFFF"/>
        </w:rPr>
        <w:t>Домодедовская</w:t>
      </w:r>
      <w:r w:rsidR="00174153">
        <w:rPr>
          <w:rFonts w:cs="Times New Roman"/>
          <w:szCs w:val="17"/>
          <w:shd w:val="clear" w:color="auto" w:fill="FFFFFF"/>
        </w:rPr>
        <w:t xml:space="preserve"> детская</w:t>
      </w:r>
      <w:r w:rsidR="007D2A54" w:rsidRPr="007D2A54">
        <w:rPr>
          <w:rFonts w:cs="Times New Roman"/>
          <w:szCs w:val="17"/>
          <w:shd w:val="clear" w:color="auto" w:fill="FFFFFF"/>
        </w:rPr>
        <w:t xml:space="preserve"> школа искусств  вошла в число 14-ти школ Московской области, получивших набор из </w:t>
      </w:r>
      <w:r w:rsidR="007D2A54" w:rsidRPr="007A02B9">
        <w:rPr>
          <w:rFonts w:cs="Times New Roman"/>
          <w:szCs w:val="17"/>
          <w:shd w:val="clear" w:color="auto" w:fill="FFFFFF"/>
        </w:rPr>
        <w:t>22</w:t>
      </w:r>
      <w:r w:rsidR="007D2A54" w:rsidRPr="007D2A54">
        <w:rPr>
          <w:rFonts w:cs="Times New Roman"/>
          <w:b/>
          <w:szCs w:val="17"/>
          <w:shd w:val="clear" w:color="auto" w:fill="FFFFFF"/>
        </w:rPr>
        <w:t xml:space="preserve"> </w:t>
      </w:r>
      <w:r w:rsidR="007D2A54">
        <w:rPr>
          <w:rFonts w:cs="Times New Roman"/>
          <w:szCs w:val="17"/>
          <w:shd w:val="clear" w:color="auto" w:fill="FFFFFF"/>
        </w:rPr>
        <w:t>новых духовых инструментов</w:t>
      </w:r>
      <w:r w:rsidR="00811C15">
        <w:rPr>
          <w:rFonts w:cs="Times New Roman"/>
          <w:szCs w:val="17"/>
          <w:shd w:val="clear" w:color="auto" w:fill="FFFFFF"/>
        </w:rPr>
        <w:t>.</w:t>
      </w:r>
    </w:p>
    <w:p w14:paraId="066F9DD2" w14:textId="77777777" w:rsidR="00BB4259" w:rsidRDefault="00BB4259" w:rsidP="002E1273">
      <w:pPr>
        <w:ind w:firstLine="709"/>
        <w:jc w:val="both"/>
        <w:rPr>
          <w:rStyle w:val="aa"/>
          <w:highlight w:val="yellow"/>
        </w:rPr>
      </w:pPr>
    </w:p>
    <w:p w14:paraId="21062AA9" w14:textId="4262F843" w:rsidR="00BB4259" w:rsidRPr="00BB4259" w:rsidRDefault="00BB4259" w:rsidP="002E1273">
      <w:pPr>
        <w:ind w:firstLine="709"/>
        <w:jc w:val="both"/>
        <w:rPr>
          <w:rStyle w:val="aa"/>
          <w:rFonts w:cs="Times New Roman"/>
        </w:rPr>
      </w:pPr>
      <w:r w:rsidRPr="00BB4259">
        <w:rPr>
          <w:rStyle w:val="aa"/>
        </w:rPr>
        <w:t xml:space="preserve">Дальнейшее развитие получили библиотеки. </w:t>
      </w:r>
      <w:r w:rsidRPr="00BB4259">
        <w:rPr>
          <w:rFonts w:cs="Times New Roman"/>
        </w:rPr>
        <w:t xml:space="preserve">В октябре 2020 года в Московской области стартовал проект «Библиотека </w:t>
      </w:r>
      <w:r w:rsidR="00CF625F">
        <w:rPr>
          <w:rFonts w:cs="Times New Roman"/>
        </w:rPr>
        <w:t>–</w:t>
      </w:r>
      <w:r w:rsidRPr="00BB4259">
        <w:rPr>
          <w:rFonts w:cs="Times New Roman"/>
        </w:rPr>
        <w:t xml:space="preserve"> современное общественное пространство». Централь</w:t>
      </w:r>
      <w:r w:rsidR="00CF625F">
        <w:rPr>
          <w:rFonts w:cs="Times New Roman"/>
        </w:rPr>
        <w:t>ная библиотека им. А. Ахматовой стала одним</w:t>
      </w:r>
      <w:r w:rsidRPr="00BB4259">
        <w:rPr>
          <w:rFonts w:cs="Times New Roman"/>
        </w:rPr>
        <w:t xml:space="preserve"> из 15 пилотных участников проекта. На сегодняшний день в ней установлены дорожные указатели, приобретена стойка с зарядкой для гаджетов, оптимизировано системное расписание, библиотека работает 7 дней в неделю.</w:t>
      </w:r>
    </w:p>
    <w:p w14:paraId="6A8ED597" w14:textId="77777777" w:rsidR="007D2A54" w:rsidRDefault="00BB4259" w:rsidP="002E1273">
      <w:pPr>
        <w:ind w:firstLine="709"/>
        <w:jc w:val="both"/>
        <w:rPr>
          <w:rStyle w:val="aa"/>
          <w:color w:val="auto"/>
        </w:rPr>
      </w:pPr>
      <w:r w:rsidRPr="00BB4259">
        <w:rPr>
          <w:rStyle w:val="aa"/>
          <w:color w:val="auto"/>
        </w:rPr>
        <w:t xml:space="preserve">Библиотечный фонд на конец 2020 года составил 223 240 экземпляров.     </w:t>
      </w:r>
    </w:p>
    <w:p w14:paraId="0E59A660" w14:textId="77777777" w:rsidR="007D2A54" w:rsidRDefault="007D2A54" w:rsidP="002E1273">
      <w:pPr>
        <w:ind w:firstLine="709"/>
        <w:jc w:val="both"/>
        <w:rPr>
          <w:rStyle w:val="aa"/>
          <w:color w:val="auto"/>
        </w:rPr>
      </w:pPr>
    </w:p>
    <w:p w14:paraId="49A3073E" w14:textId="11739D9A" w:rsidR="007D2A54" w:rsidRPr="007D2A54" w:rsidRDefault="007D2A54" w:rsidP="002E1273">
      <w:pPr>
        <w:ind w:firstLine="709"/>
        <w:jc w:val="both"/>
        <w:rPr>
          <w:rStyle w:val="aa"/>
        </w:rPr>
      </w:pPr>
      <w:r w:rsidRPr="007D2A54">
        <w:rPr>
          <w:rStyle w:val="aa"/>
        </w:rPr>
        <w:t xml:space="preserve">В настоящее время ведется капитальный </w:t>
      </w:r>
      <w:r w:rsidR="00CF625F">
        <w:rPr>
          <w:rStyle w:val="aa"/>
        </w:rPr>
        <w:t>ремонт Дворца культуры и спорта</w:t>
      </w:r>
      <w:r w:rsidRPr="007D2A54">
        <w:rPr>
          <w:rStyle w:val="aa"/>
        </w:rPr>
        <w:t xml:space="preserve"> «Мир». Общая готовность объекта – </w:t>
      </w:r>
      <w:r>
        <w:rPr>
          <w:rStyle w:val="aa"/>
        </w:rPr>
        <w:t>45</w:t>
      </w:r>
      <w:r w:rsidRPr="007D2A54">
        <w:rPr>
          <w:rStyle w:val="aa"/>
        </w:rPr>
        <w:t xml:space="preserve">%. </w:t>
      </w:r>
      <w:r w:rsidR="007358E5">
        <w:rPr>
          <w:rStyle w:val="aa"/>
        </w:rPr>
        <w:t xml:space="preserve">В </w:t>
      </w:r>
      <w:r w:rsidR="00F65A03">
        <w:rPr>
          <w:rStyle w:val="aa"/>
        </w:rPr>
        <w:t xml:space="preserve">2021 </w:t>
      </w:r>
      <w:r w:rsidR="007358E5">
        <w:rPr>
          <w:rStyle w:val="aa"/>
        </w:rPr>
        <w:t>году начинается заключительный этап</w:t>
      </w:r>
      <w:r w:rsidR="001F63AE">
        <w:rPr>
          <w:rStyle w:val="aa"/>
        </w:rPr>
        <w:t xml:space="preserve"> ремонта: переустройство и ремонт внутренних помещений.</w:t>
      </w:r>
      <w:r w:rsidR="007358E5">
        <w:rPr>
          <w:rStyle w:val="aa"/>
        </w:rPr>
        <w:t xml:space="preserve"> </w:t>
      </w:r>
    </w:p>
    <w:p w14:paraId="03063AB0" w14:textId="77777777" w:rsidR="00BB4259" w:rsidRDefault="00BB4259" w:rsidP="002E1273">
      <w:pPr>
        <w:ind w:firstLine="709"/>
        <w:jc w:val="both"/>
        <w:rPr>
          <w:rStyle w:val="aa"/>
          <w:highlight w:val="yellow"/>
        </w:rPr>
      </w:pPr>
    </w:p>
    <w:p w14:paraId="6421C248" w14:textId="77777777" w:rsidR="00B96EB9" w:rsidRPr="00B96EB9" w:rsidRDefault="00B96EB9" w:rsidP="002E1273">
      <w:pPr>
        <w:ind w:firstLine="709"/>
        <w:jc w:val="both"/>
        <w:rPr>
          <w:rStyle w:val="aa"/>
        </w:rPr>
      </w:pPr>
      <w:r w:rsidRPr="00B96EB9">
        <w:rPr>
          <w:rStyle w:val="aa"/>
        </w:rPr>
        <w:t xml:space="preserve">Городской парк культуры и отдыха «Ёлочки» - любимое место отдыха наших жителей. В 2020 году его посетили  </w:t>
      </w:r>
      <w:r w:rsidRPr="00B96EB9">
        <w:rPr>
          <w:rFonts w:eastAsia="Times New Roman" w:cs="Times New Roman"/>
          <w:color w:val="000000" w:themeColor="text1"/>
        </w:rPr>
        <w:t>1 197 113</w:t>
      </w:r>
      <w:r w:rsidRPr="00B96EB9">
        <w:rPr>
          <w:rFonts w:eastAsia="Times New Roman" w:cs="Times New Roman"/>
          <w:b/>
          <w:color w:val="008000"/>
        </w:rPr>
        <w:t xml:space="preserve"> </w:t>
      </w:r>
      <w:r w:rsidRPr="00B96EB9">
        <w:rPr>
          <w:rStyle w:val="aa"/>
        </w:rPr>
        <w:t>человек.</w:t>
      </w:r>
    </w:p>
    <w:p w14:paraId="1D295419" w14:textId="66799332" w:rsidR="00BF07A0" w:rsidRPr="00273D01" w:rsidRDefault="00BF07A0" w:rsidP="002E1273">
      <w:pPr>
        <w:ind w:firstLine="709"/>
        <w:jc w:val="both"/>
        <w:rPr>
          <w:rStyle w:val="aa"/>
        </w:rPr>
      </w:pPr>
      <w:r w:rsidRPr="00273D01">
        <w:rPr>
          <w:rStyle w:val="aa"/>
        </w:rPr>
        <w:t>Для того что</w:t>
      </w:r>
      <w:r w:rsidR="006E5EBF" w:rsidRPr="00273D01">
        <w:rPr>
          <w:rStyle w:val="aa"/>
        </w:rPr>
        <w:t>б</w:t>
      </w:r>
      <w:r w:rsidR="00192D8A" w:rsidRPr="00273D01">
        <w:rPr>
          <w:rStyle w:val="aa"/>
        </w:rPr>
        <w:t>ы</w:t>
      </w:r>
      <w:r w:rsidRPr="00273D01">
        <w:rPr>
          <w:rStyle w:val="aa"/>
        </w:rPr>
        <w:t xml:space="preserve"> жителям было комфортно отдыхать</w:t>
      </w:r>
      <w:r w:rsidR="00192D8A" w:rsidRPr="00273D01">
        <w:rPr>
          <w:rStyle w:val="aa"/>
        </w:rPr>
        <w:t>,</w:t>
      </w:r>
      <w:r w:rsidRPr="00273D01">
        <w:rPr>
          <w:rStyle w:val="aa"/>
        </w:rPr>
        <w:t xml:space="preserve"> парк постоянно модернизируется.</w:t>
      </w:r>
    </w:p>
    <w:p w14:paraId="6926E0A6" w14:textId="6AFD0D55" w:rsidR="00273D01" w:rsidRPr="00273D01" w:rsidRDefault="00273D01" w:rsidP="002E1273">
      <w:pPr>
        <w:ind w:firstLine="709"/>
        <w:jc w:val="both"/>
        <w:rPr>
          <w:rFonts w:cs="Times New Roman"/>
          <w:szCs w:val="26"/>
          <w:shd w:val="clear" w:color="auto" w:fill="FFFFFF"/>
        </w:rPr>
      </w:pPr>
      <w:r w:rsidRPr="00273D01">
        <w:rPr>
          <w:rFonts w:cs="Times New Roman"/>
          <w:szCs w:val="28"/>
        </w:rPr>
        <w:t>Та</w:t>
      </w:r>
      <w:r w:rsidR="00CF625F">
        <w:rPr>
          <w:rFonts w:cs="Times New Roman"/>
          <w:szCs w:val="28"/>
        </w:rPr>
        <w:t>к, в 2020 году в парке «Ёлочки»</w:t>
      </w:r>
      <w:r w:rsidRPr="00273D01">
        <w:rPr>
          <w:rFonts w:cs="Times New Roman"/>
          <w:szCs w:val="28"/>
        </w:rPr>
        <w:t xml:space="preserve"> завершено </w:t>
      </w:r>
      <w:r w:rsidRPr="00273D01">
        <w:rPr>
          <w:rFonts w:cs="Times New Roman"/>
          <w:szCs w:val="26"/>
          <w:shd w:val="clear" w:color="auto" w:fill="FFFFFF"/>
        </w:rPr>
        <w:t>благоустройство набережной зоны в рамках президентского проекта «Жилье и городская сре</w:t>
      </w:r>
      <w:r w:rsidR="00CF625F">
        <w:rPr>
          <w:rFonts w:cs="Times New Roman"/>
          <w:szCs w:val="26"/>
          <w:shd w:val="clear" w:color="auto" w:fill="FFFFFF"/>
        </w:rPr>
        <w:t>да». Открыт современный ресторан</w:t>
      </w:r>
      <w:r w:rsidRPr="00273D01">
        <w:rPr>
          <w:rFonts w:cs="Times New Roman"/>
          <w:szCs w:val="26"/>
          <w:shd w:val="clear" w:color="auto" w:fill="FFFFFF"/>
        </w:rPr>
        <w:t xml:space="preserve"> «Все</w:t>
      </w:r>
      <w:r w:rsidR="00CF625F">
        <w:rPr>
          <w:rFonts w:cs="Times New Roman"/>
          <w:szCs w:val="26"/>
          <w:shd w:val="clear" w:color="auto" w:fill="FFFFFF"/>
        </w:rPr>
        <w:t xml:space="preserve"> сезоны». Проведено комплексное</w:t>
      </w:r>
      <w:r w:rsidRPr="00273D01">
        <w:rPr>
          <w:rFonts w:cs="Times New Roman"/>
          <w:szCs w:val="26"/>
          <w:shd w:val="clear" w:color="auto" w:fill="FFFFFF"/>
        </w:rPr>
        <w:t xml:space="preserve"> озеленение парковой территории.</w:t>
      </w:r>
    </w:p>
    <w:p w14:paraId="30708EE6" w14:textId="77777777" w:rsidR="00273D01" w:rsidRPr="00273D01" w:rsidRDefault="00273D01" w:rsidP="002E1273">
      <w:pPr>
        <w:ind w:firstLine="709"/>
        <w:jc w:val="both"/>
        <w:rPr>
          <w:rStyle w:val="aa"/>
        </w:rPr>
      </w:pPr>
    </w:p>
    <w:p w14:paraId="55C951C3" w14:textId="490554BA" w:rsidR="000E5A69" w:rsidRDefault="00273D01" w:rsidP="002E127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42D12">
        <w:rPr>
          <w:rFonts w:ascii="Times New Roman" w:hAnsi="Times New Roman" w:cs="Times New Roman"/>
          <w:sz w:val="24"/>
          <w:szCs w:val="28"/>
        </w:rPr>
        <w:t xml:space="preserve">Кроме того, в 2020 году велась работа по благоустройству парка «Городской лес» в </w:t>
      </w:r>
      <w:proofErr w:type="spellStart"/>
      <w:r w:rsidRPr="00B42D12">
        <w:rPr>
          <w:rFonts w:ascii="Times New Roman" w:hAnsi="Times New Roman" w:cs="Times New Roman"/>
          <w:sz w:val="24"/>
          <w:szCs w:val="28"/>
        </w:rPr>
        <w:t>мкр</w:t>
      </w:r>
      <w:proofErr w:type="spellEnd"/>
      <w:r w:rsidRPr="00B42D12">
        <w:rPr>
          <w:rFonts w:ascii="Times New Roman" w:hAnsi="Times New Roman" w:cs="Times New Roman"/>
          <w:sz w:val="24"/>
          <w:szCs w:val="28"/>
        </w:rPr>
        <w:t>. Западны</w:t>
      </w:r>
      <w:r w:rsidR="00CF625F">
        <w:rPr>
          <w:rFonts w:ascii="Times New Roman" w:hAnsi="Times New Roman" w:cs="Times New Roman"/>
          <w:sz w:val="24"/>
          <w:szCs w:val="28"/>
        </w:rPr>
        <w:t xml:space="preserve">й. </w:t>
      </w:r>
      <w:r w:rsidRPr="00B42D12">
        <w:rPr>
          <w:rFonts w:ascii="Times New Roman" w:hAnsi="Times New Roman" w:cs="Times New Roman"/>
          <w:sz w:val="24"/>
          <w:szCs w:val="28"/>
        </w:rPr>
        <w:t>В рамках первого этапа благоустройства парка выполнено обустройство инженерных сетей (освещение, видеонаблюдение), установлено ограждение, входная группа</w:t>
      </w:r>
      <w:r w:rsidR="00B42D12" w:rsidRPr="00B42D12">
        <w:rPr>
          <w:rFonts w:ascii="Times New Roman" w:hAnsi="Times New Roman" w:cs="Times New Roman"/>
          <w:sz w:val="24"/>
          <w:szCs w:val="28"/>
        </w:rPr>
        <w:t>, детские игровые площадки, благоустроены дорожки для прогулки. В 2021 году планируется 2 этап благоустройства парка: освещение и видеонаблюдение лыжной трассы протяженностью 3 км</w:t>
      </w:r>
      <w:r w:rsidR="00B42D12">
        <w:rPr>
          <w:rFonts w:ascii="Times New Roman" w:hAnsi="Times New Roman" w:cs="Times New Roman"/>
          <w:sz w:val="24"/>
          <w:szCs w:val="28"/>
        </w:rPr>
        <w:t>.</w:t>
      </w:r>
    </w:p>
    <w:p w14:paraId="0C7E3805" w14:textId="77777777" w:rsidR="00B42D12" w:rsidRPr="00B42D12" w:rsidRDefault="00B42D12" w:rsidP="002E127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179F757" w14:textId="49891020" w:rsidR="00B42D12" w:rsidRPr="00B42D12" w:rsidRDefault="00B42D12" w:rsidP="002E1273">
      <w:pPr>
        <w:ind w:firstLine="709"/>
        <w:jc w:val="both"/>
        <w:rPr>
          <w:rStyle w:val="aa"/>
        </w:rPr>
      </w:pPr>
      <w:r w:rsidRPr="00B42D12">
        <w:rPr>
          <w:rStyle w:val="aa"/>
        </w:rPr>
        <w:t>В</w:t>
      </w:r>
      <w:r w:rsidR="0023221A">
        <w:rPr>
          <w:rStyle w:val="aa"/>
        </w:rPr>
        <w:t xml:space="preserve"> городском округе работает и</w:t>
      </w:r>
      <w:r w:rsidRPr="00B42D12">
        <w:rPr>
          <w:rStyle w:val="aa"/>
        </w:rPr>
        <w:t xml:space="preserve">сторико-художественный музей. В фонде музея хранится более 5000 экспонатов. В 2020 году в музее было проведено </w:t>
      </w:r>
      <w:r w:rsidR="00CF625F">
        <w:rPr>
          <w:rStyle w:val="aa"/>
        </w:rPr>
        <w:t>61 мероприятие, которое посетили</w:t>
      </w:r>
      <w:r w:rsidRPr="00B42D12">
        <w:rPr>
          <w:rStyle w:val="aa"/>
        </w:rPr>
        <w:t xml:space="preserve"> </w:t>
      </w:r>
      <w:r w:rsidR="00CF625F">
        <w:rPr>
          <w:rStyle w:val="aa"/>
        </w:rPr>
        <w:t>более 1</w:t>
      </w:r>
      <w:r w:rsidRPr="00B42D12">
        <w:rPr>
          <w:rStyle w:val="aa"/>
        </w:rPr>
        <w:t xml:space="preserve">953 человек.    </w:t>
      </w:r>
    </w:p>
    <w:p w14:paraId="45D90B71" w14:textId="41A059D6" w:rsidR="008A55C3" w:rsidRDefault="00B42D12" w:rsidP="002E127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  <w:highlight w:val="yellow"/>
        </w:rPr>
      </w:pPr>
      <w:r w:rsidRPr="009B5F0F">
        <w:rPr>
          <w:highlight w:val="yellow"/>
        </w:rPr>
        <w:t xml:space="preserve"> </w:t>
      </w:r>
    </w:p>
    <w:p w14:paraId="732CA941" w14:textId="360171AE" w:rsidR="00A97F0B" w:rsidRPr="00774CAC" w:rsidRDefault="00A97F0B" w:rsidP="002E1273">
      <w:pPr>
        <w:ind w:firstLine="709"/>
        <w:jc w:val="both"/>
        <w:rPr>
          <w:rStyle w:val="aa"/>
        </w:rPr>
      </w:pPr>
      <w:r w:rsidRPr="00774CAC">
        <w:rPr>
          <w:rStyle w:val="aa"/>
          <w:bCs/>
        </w:rPr>
        <w:t xml:space="preserve">В рамках работы по развитию туризма в округе </w:t>
      </w:r>
      <w:r w:rsidRPr="00774CAC">
        <w:rPr>
          <w:rStyle w:val="aa"/>
        </w:rPr>
        <w:t xml:space="preserve">разработан </w:t>
      </w:r>
      <w:r w:rsidR="001F1517">
        <w:rPr>
          <w:rStyle w:val="aa"/>
        </w:rPr>
        <w:t xml:space="preserve">экскурсионный </w:t>
      </w:r>
      <w:r w:rsidRPr="00774CAC">
        <w:rPr>
          <w:rStyle w:val="aa"/>
        </w:rPr>
        <w:t xml:space="preserve">маршрут </w:t>
      </w:r>
      <w:r w:rsidR="001F1517" w:rsidRPr="001F1517">
        <w:rPr>
          <w:rStyle w:val="aa"/>
        </w:rPr>
        <w:t>«Боевой славы»</w:t>
      </w:r>
      <w:r w:rsidR="001F1517">
        <w:rPr>
          <w:rStyle w:val="aa"/>
        </w:rPr>
        <w:t xml:space="preserve"> по городскому округу Домодедово. </w:t>
      </w:r>
      <w:r w:rsidRPr="00774CAC">
        <w:rPr>
          <w:rStyle w:val="aa"/>
        </w:rPr>
        <w:t xml:space="preserve"> Функционируют более 60 коллективных средств</w:t>
      </w:r>
      <w:r w:rsidR="00CF625F">
        <w:rPr>
          <w:rStyle w:val="aa"/>
        </w:rPr>
        <w:t xml:space="preserve"> размещения, работают более 20 </w:t>
      </w:r>
      <w:r w:rsidRPr="00774CAC">
        <w:rPr>
          <w:rStyle w:val="aa"/>
        </w:rPr>
        <w:t xml:space="preserve">туристических агентств.     </w:t>
      </w:r>
    </w:p>
    <w:p w14:paraId="27DB29D8" w14:textId="77777777" w:rsidR="002573D0" w:rsidRDefault="002573D0" w:rsidP="00CF625F">
      <w:pPr>
        <w:ind w:firstLine="708"/>
        <w:jc w:val="both"/>
        <w:rPr>
          <w:rStyle w:val="aa"/>
          <w:bCs/>
        </w:rPr>
      </w:pPr>
      <w:r w:rsidRPr="002573D0">
        <w:rPr>
          <w:rStyle w:val="aa"/>
          <w:bCs/>
        </w:rPr>
        <w:t xml:space="preserve">На обеспечение деятельности муниципальных учреждений в области физической культуры и спорта, </w:t>
      </w:r>
      <w:r w:rsidRPr="002573D0">
        <w:rPr>
          <w:rFonts w:eastAsia="Times New Roman" w:cs="Times New Roman"/>
        </w:rPr>
        <w:t xml:space="preserve">на проведение массовых, официальных физкультурных и спортивных мероприятий, </w:t>
      </w:r>
      <w:r w:rsidRPr="002573D0">
        <w:rPr>
          <w:rStyle w:val="aa"/>
          <w:bCs/>
        </w:rPr>
        <w:t>укрепление материально-технической базы учреждений бюджетные средства освоены в размере 220 070,7 тыс. руб.</w:t>
      </w:r>
    </w:p>
    <w:p w14:paraId="17333666" w14:textId="77777777" w:rsidR="00EF0540" w:rsidRDefault="00EF0540" w:rsidP="002E1273">
      <w:pPr>
        <w:ind w:firstLine="709"/>
        <w:jc w:val="both"/>
        <w:rPr>
          <w:rStyle w:val="aa"/>
          <w:u w:val="single"/>
        </w:rPr>
      </w:pPr>
    </w:p>
    <w:p w14:paraId="03A802B4" w14:textId="360E4DD4" w:rsidR="006B0791" w:rsidRPr="002C5060" w:rsidRDefault="002B1B02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2C5060">
        <w:rPr>
          <w:rStyle w:val="aa"/>
          <w:b w:val="0"/>
          <w:bCs w:val="0"/>
          <w:sz w:val="24"/>
          <w:szCs w:val="24"/>
        </w:rPr>
        <w:t xml:space="preserve">В городском округе </w:t>
      </w:r>
      <w:r w:rsidR="00FF55A9" w:rsidRPr="002C5060">
        <w:rPr>
          <w:rStyle w:val="aa"/>
          <w:b w:val="0"/>
          <w:bCs w:val="0"/>
          <w:sz w:val="24"/>
          <w:szCs w:val="24"/>
        </w:rPr>
        <w:t xml:space="preserve">работают </w:t>
      </w:r>
      <w:r w:rsidR="00192D8A" w:rsidRPr="002C5060">
        <w:rPr>
          <w:rStyle w:val="aa"/>
          <w:b w:val="0"/>
          <w:bCs w:val="0"/>
          <w:sz w:val="24"/>
          <w:szCs w:val="24"/>
        </w:rPr>
        <w:t>4</w:t>
      </w:r>
      <w:r w:rsidRPr="002C5060">
        <w:rPr>
          <w:rStyle w:val="aa"/>
          <w:b w:val="0"/>
          <w:bCs w:val="0"/>
          <w:sz w:val="24"/>
          <w:szCs w:val="24"/>
        </w:rPr>
        <w:t xml:space="preserve"> муниципальных учреждения в области физической культуры и спорта:</w:t>
      </w:r>
    </w:p>
    <w:p w14:paraId="5F7C5ACD" w14:textId="0B918DC1" w:rsidR="006B0791" w:rsidRPr="002C5060" w:rsidRDefault="002B1B02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2C5060">
        <w:rPr>
          <w:rStyle w:val="aa"/>
          <w:b w:val="0"/>
          <w:bCs w:val="0"/>
          <w:sz w:val="24"/>
          <w:szCs w:val="24"/>
        </w:rPr>
        <w:t>-</w:t>
      </w:r>
      <w:r w:rsidR="00192D8A" w:rsidRPr="002C5060">
        <w:rPr>
          <w:rStyle w:val="aa"/>
          <w:b w:val="0"/>
          <w:bCs w:val="0"/>
          <w:sz w:val="24"/>
          <w:szCs w:val="24"/>
        </w:rPr>
        <w:t xml:space="preserve"> </w:t>
      </w:r>
      <w:r w:rsidRPr="002C5060">
        <w:rPr>
          <w:rStyle w:val="aa"/>
          <w:b w:val="0"/>
          <w:bCs w:val="0"/>
          <w:sz w:val="24"/>
          <w:szCs w:val="24"/>
        </w:rPr>
        <w:t>МБУ «Физкультурно-оздоровительный клуб инвалидов «Старт»</w:t>
      </w:r>
      <w:r w:rsidR="000C76C5" w:rsidRPr="002C5060">
        <w:rPr>
          <w:rStyle w:val="aa"/>
          <w:b w:val="0"/>
          <w:bCs w:val="0"/>
          <w:sz w:val="24"/>
          <w:szCs w:val="24"/>
        </w:rPr>
        <w:t>;</w:t>
      </w:r>
    </w:p>
    <w:p w14:paraId="40B45924" w14:textId="69F7D3F1" w:rsidR="000C76C5" w:rsidRPr="002C5060" w:rsidRDefault="000C76C5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2C5060">
        <w:rPr>
          <w:rStyle w:val="aa"/>
          <w:b w:val="0"/>
          <w:bCs w:val="0"/>
          <w:sz w:val="24"/>
          <w:szCs w:val="24"/>
        </w:rPr>
        <w:t>-</w:t>
      </w:r>
      <w:r w:rsidR="00192D8A" w:rsidRPr="002C5060">
        <w:rPr>
          <w:rStyle w:val="aa"/>
          <w:b w:val="0"/>
          <w:bCs w:val="0"/>
          <w:sz w:val="24"/>
          <w:szCs w:val="24"/>
        </w:rPr>
        <w:t xml:space="preserve"> </w:t>
      </w:r>
      <w:r w:rsidRPr="002C5060">
        <w:rPr>
          <w:rStyle w:val="aa"/>
          <w:b w:val="0"/>
          <w:bCs w:val="0"/>
          <w:sz w:val="24"/>
          <w:szCs w:val="24"/>
        </w:rPr>
        <w:t xml:space="preserve">МАУ «Городской стадион </w:t>
      </w:r>
      <w:r w:rsidR="002B1B02" w:rsidRPr="002C5060">
        <w:rPr>
          <w:rStyle w:val="aa"/>
          <w:b w:val="0"/>
          <w:bCs w:val="0"/>
          <w:sz w:val="24"/>
          <w:szCs w:val="24"/>
        </w:rPr>
        <w:t>«Ава</w:t>
      </w:r>
      <w:r w:rsidRPr="002C5060">
        <w:rPr>
          <w:rStyle w:val="aa"/>
          <w:b w:val="0"/>
          <w:bCs w:val="0"/>
          <w:sz w:val="24"/>
          <w:szCs w:val="24"/>
        </w:rPr>
        <w:t>нгард» с филиалами СК «Атлант», ФОК «Фокус» и стадион «Темп»;</w:t>
      </w:r>
    </w:p>
    <w:p w14:paraId="61CC9EC8" w14:textId="638AB28B" w:rsidR="006B0791" w:rsidRPr="002C5060" w:rsidRDefault="000C76C5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2C5060">
        <w:rPr>
          <w:rStyle w:val="aa"/>
          <w:b w:val="0"/>
          <w:bCs w:val="0"/>
          <w:sz w:val="24"/>
          <w:szCs w:val="24"/>
        </w:rPr>
        <w:t>-</w:t>
      </w:r>
      <w:r w:rsidR="00192D8A" w:rsidRPr="002C5060">
        <w:rPr>
          <w:rStyle w:val="aa"/>
          <w:b w:val="0"/>
          <w:bCs w:val="0"/>
          <w:sz w:val="24"/>
          <w:szCs w:val="24"/>
        </w:rPr>
        <w:t xml:space="preserve"> </w:t>
      </w:r>
      <w:r w:rsidR="002B1B02" w:rsidRPr="002C5060">
        <w:rPr>
          <w:rStyle w:val="aa"/>
          <w:b w:val="0"/>
          <w:bCs w:val="0"/>
          <w:sz w:val="24"/>
          <w:szCs w:val="24"/>
        </w:rPr>
        <w:t>МБУ «ЦФКС «Горизонт»</w:t>
      </w:r>
      <w:r w:rsidRPr="002C5060">
        <w:rPr>
          <w:rStyle w:val="aa"/>
          <w:b w:val="0"/>
          <w:bCs w:val="0"/>
          <w:sz w:val="24"/>
          <w:szCs w:val="24"/>
        </w:rPr>
        <w:t>;</w:t>
      </w:r>
    </w:p>
    <w:p w14:paraId="01F43D4B" w14:textId="0A2BF8BA" w:rsidR="006B0791" w:rsidRPr="002C5060" w:rsidRDefault="002B1B02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2C5060">
        <w:rPr>
          <w:rStyle w:val="aa"/>
          <w:b w:val="0"/>
          <w:bCs w:val="0"/>
          <w:sz w:val="24"/>
          <w:szCs w:val="24"/>
        </w:rPr>
        <w:t>-</w:t>
      </w:r>
      <w:r w:rsidR="00192D8A" w:rsidRPr="002C5060">
        <w:rPr>
          <w:rStyle w:val="aa"/>
          <w:b w:val="0"/>
          <w:bCs w:val="0"/>
          <w:sz w:val="24"/>
          <w:szCs w:val="24"/>
        </w:rPr>
        <w:t xml:space="preserve"> </w:t>
      </w:r>
      <w:r w:rsidRPr="002C5060">
        <w:rPr>
          <w:rStyle w:val="aa"/>
          <w:b w:val="0"/>
          <w:bCs w:val="0"/>
          <w:sz w:val="24"/>
          <w:szCs w:val="24"/>
        </w:rPr>
        <w:t xml:space="preserve">МБУ </w:t>
      </w:r>
      <w:r w:rsidR="00B67A61">
        <w:rPr>
          <w:rStyle w:val="aa"/>
          <w:b w:val="0"/>
          <w:bCs w:val="0"/>
          <w:sz w:val="24"/>
          <w:szCs w:val="24"/>
        </w:rPr>
        <w:t>«</w:t>
      </w:r>
      <w:r w:rsidRPr="002C5060">
        <w:rPr>
          <w:rStyle w:val="aa"/>
          <w:b w:val="0"/>
          <w:bCs w:val="0"/>
          <w:sz w:val="24"/>
          <w:szCs w:val="24"/>
        </w:rPr>
        <w:t>СШ</w:t>
      </w:r>
      <w:r w:rsidR="00B67A61">
        <w:rPr>
          <w:rStyle w:val="aa"/>
          <w:b w:val="0"/>
          <w:bCs w:val="0"/>
          <w:sz w:val="24"/>
          <w:szCs w:val="24"/>
        </w:rPr>
        <w:t>ОР</w:t>
      </w:r>
      <w:r w:rsidRPr="002C5060">
        <w:rPr>
          <w:rStyle w:val="aa"/>
          <w:b w:val="0"/>
          <w:bCs w:val="0"/>
          <w:sz w:val="24"/>
          <w:szCs w:val="24"/>
        </w:rPr>
        <w:t xml:space="preserve"> «Олимп».</w:t>
      </w:r>
    </w:p>
    <w:p w14:paraId="608182D6" w14:textId="77777777" w:rsidR="00EF0540" w:rsidRDefault="00EF0540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  <w:highlight w:val="yellow"/>
        </w:rPr>
      </w:pPr>
    </w:p>
    <w:p w14:paraId="41298DE9" w14:textId="7F9ABB16" w:rsidR="002C5060" w:rsidRPr="002C5060" w:rsidRDefault="002C5060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2C5060">
        <w:rPr>
          <w:rStyle w:val="aa"/>
          <w:b w:val="0"/>
          <w:bCs w:val="0"/>
          <w:sz w:val="24"/>
          <w:szCs w:val="24"/>
        </w:rPr>
        <w:t>В 5 домах культуры (ГДК «Авиатор», СДК «Заря», СДК «Пахра», Константиновский СДК, ГДК «Дружба») есть спортивные залы, в которых физкультурно-оздоровительную работу проводят руководители спортивных отделов. Они организуют работу спортивных секций по различным видам спорта на бесплатной и платной основах. Количество занимающихся физической культурой и спортом в городском округе составляет 79 824 человек</w:t>
      </w:r>
      <w:r w:rsidR="00051EAD">
        <w:rPr>
          <w:rStyle w:val="aa"/>
          <w:b w:val="0"/>
          <w:bCs w:val="0"/>
          <w:sz w:val="24"/>
          <w:szCs w:val="24"/>
        </w:rPr>
        <w:t>а</w:t>
      </w:r>
      <w:r w:rsidRPr="002C5060">
        <w:rPr>
          <w:rStyle w:val="aa"/>
          <w:b w:val="0"/>
          <w:bCs w:val="0"/>
          <w:sz w:val="24"/>
          <w:szCs w:val="24"/>
        </w:rPr>
        <w:t>.</w:t>
      </w:r>
    </w:p>
    <w:p w14:paraId="281ED04B" w14:textId="77777777" w:rsidR="002C5060" w:rsidRPr="002C5060" w:rsidRDefault="002C5060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</w:p>
    <w:p w14:paraId="525CEF28" w14:textId="44C298B7" w:rsidR="007F6037" w:rsidRDefault="007F6037" w:rsidP="002E1273">
      <w:pPr>
        <w:pStyle w:val="ae"/>
        <w:spacing w:before="0" w:after="0"/>
        <w:ind w:firstLine="709"/>
        <w:jc w:val="both"/>
        <w:rPr>
          <w:rStyle w:val="aa"/>
        </w:rPr>
      </w:pPr>
      <w:r w:rsidRPr="007F6037">
        <w:rPr>
          <w:rStyle w:val="aa"/>
        </w:rPr>
        <w:t>На спортивных объектах округа в 2020 году проведено 32 официальных спортивных и спортивн</w:t>
      </w:r>
      <w:r w:rsidR="00CF625F">
        <w:rPr>
          <w:rStyle w:val="aa"/>
        </w:rPr>
        <w:t>о-массовых окружных соревнования</w:t>
      </w:r>
      <w:r w:rsidRPr="007F6037">
        <w:rPr>
          <w:rStyle w:val="aa"/>
        </w:rPr>
        <w:t xml:space="preserve"> по различным видам спорта: футболу, мини-футболу, дзюдо, легкой атлетике, лыжным гонкам, настольному теннису, бадминтону, </w:t>
      </w:r>
      <w:proofErr w:type="spellStart"/>
      <w:r w:rsidRPr="007F6037">
        <w:rPr>
          <w:rStyle w:val="aa"/>
        </w:rPr>
        <w:t>дартс</w:t>
      </w:r>
      <w:r w:rsidR="00B5664D">
        <w:rPr>
          <w:rStyle w:val="aa"/>
        </w:rPr>
        <w:t>у</w:t>
      </w:r>
      <w:proofErr w:type="spellEnd"/>
      <w:r w:rsidRPr="007F6037">
        <w:rPr>
          <w:rStyle w:val="aa"/>
        </w:rPr>
        <w:t>, художественной гимнасти</w:t>
      </w:r>
      <w:r>
        <w:rPr>
          <w:rStyle w:val="aa"/>
        </w:rPr>
        <w:t>ке, рыбной ловле, волейболу.</w:t>
      </w:r>
      <w:r w:rsidRPr="00DB6B57">
        <w:rPr>
          <w:rStyle w:val="aa"/>
        </w:rPr>
        <w:t xml:space="preserve"> </w:t>
      </w:r>
    </w:p>
    <w:p w14:paraId="67B997AF" w14:textId="77777777" w:rsidR="00E406AF" w:rsidRDefault="00E406AF" w:rsidP="002E1273">
      <w:pPr>
        <w:pStyle w:val="ae"/>
        <w:spacing w:before="0" w:after="0"/>
        <w:ind w:firstLine="709"/>
        <w:jc w:val="both"/>
        <w:rPr>
          <w:rStyle w:val="aa"/>
        </w:rPr>
      </w:pPr>
    </w:p>
    <w:p w14:paraId="63E003D7" w14:textId="7747382A" w:rsidR="00E406AF" w:rsidRDefault="00E406AF" w:rsidP="002E1273">
      <w:pPr>
        <w:ind w:firstLine="709"/>
        <w:jc w:val="both"/>
        <w:rPr>
          <w:rStyle w:val="aa"/>
          <w:shd w:val="clear" w:color="auto" w:fill="FFFFFF"/>
        </w:rPr>
      </w:pPr>
      <w:r w:rsidRPr="00E406AF">
        <w:rPr>
          <w:rStyle w:val="aa"/>
          <w:shd w:val="clear" w:color="auto" w:fill="FFFFFF"/>
        </w:rPr>
        <w:t>В 2020 году домодедовские спортсмены приняли участие в 118 соревнованиях с результатом 435 призовых мест в окружных, областных, всероссийских и международных соревнованиях.</w:t>
      </w:r>
      <w:r>
        <w:rPr>
          <w:rStyle w:val="aa"/>
          <w:shd w:val="clear" w:color="auto" w:fill="FFFFFF"/>
        </w:rPr>
        <w:t xml:space="preserve">  </w:t>
      </w:r>
    </w:p>
    <w:p w14:paraId="240044BF" w14:textId="0D266CAE" w:rsidR="00E406AF" w:rsidRDefault="00E406AF" w:rsidP="002E1273">
      <w:pPr>
        <w:ind w:firstLine="709"/>
        <w:jc w:val="both"/>
        <w:rPr>
          <w:rStyle w:val="aa"/>
          <w:shd w:val="clear" w:color="auto" w:fill="FFFFFF"/>
        </w:rPr>
      </w:pPr>
      <w:r w:rsidRPr="00095CB0">
        <w:rPr>
          <w:rStyle w:val="aa"/>
          <w:shd w:val="clear" w:color="auto" w:fill="FFFFFF"/>
        </w:rPr>
        <w:t>В 2019 году было присвоено 429 спортивных разрядов, а в 2020 году их число возросло до 453</w:t>
      </w:r>
      <w:r w:rsidR="00095CB0" w:rsidRPr="00095CB0">
        <w:rPr>
          <w:rStyle w:val="aa"/>
          <w:shd w:val="clear" w:color="auto" w:fill="FFFFFF"/>
        </w:rPr>
        <w:t xml:space="preserve">. </w:t>
      </w:r>
      <w:r w:rsidRPr="00095CB0">
        <w:rPr>
          <w:rStyle w:val="aa"/>
          <w:shd w:val="clear" w:color="auto" w:fill="FFFFFF"/>
        </w:rPr>
        <w:t xml:space="preserve"> </w:t>
      </w:r>
    </w:p>
    <w:p w14:paraId="61413F19" w14:textId="75C10E37" w:rsidR="00C365B7" w:rsidRPr="00566B65" w:rsidRDefault="009633AB" w:rsidP="002E1273">
      <w:pPr>
        <w:ind w:firstLine="709"/>
        <w:jc w:val="both"/>
        <w:rPr>
          <w:rStyle w:val="aa"/>
          <w:shd w:val="clear" w:color="auto" w:fill="FFFFFF"/>
        </w:rPr>
      </w:pPr>
      <w:r>
        <w:rPr>
          <w:rStyle w:val="aa"/>
          <w:shd w:val="clear" w:color="auto" w:fill="FFFFFF"/>
        </w:rPr>
        <w:t xml:space="preserve">В 2020 году 101 спортсмен представлял округ в </w:t>
      </w:r>
      <w:r w:rsidR="00834E27">
        <w:rPr>
          <w:rStyle w:val="aa"/>
          <w:shd w:val="clear" w:color="auto" w:fill="FFFFFF"/>
        </w:rPr>
        <w:t xml:space="preserve">сборной команде </w:t>
      </w:r>
      <w:r>
        <w:rPr>
          <w:rStyle w:val="aa"/>
          <w:shd w:val="clear" w:color="auto" w:fill="FFFFFF"/>
        </w:rPr>
        <w:t xml:space="preserve">Московской области, 22 спортсмена представляли округ в </w:t>
      </w:r>
      <w:r w:rsidR="00087EE8">
        <w:rPr>
          <w:rStyle w:val="aa"/>
          <w:shd w:val="clear" w:color="auto" w:fill="FFFFFF"/>
        </w:rPr>
        <w:t>сборной команде</w:t>
      </w:r>
      <w:r w:rsidR="00834E27">
        <w:rPr>
          <w:rStyle w:val="aa"/>
          <w:shd w:val="clear" w:color="auto" w:fill="FFFFFF"/>
        </w:rPr>
        <w:t xml:space="preserve"> </w:t>
      </w:r>
      <w:r>
        <w:rPr>
          <w:rStyle w:val="aa"/>
          <w:shd w:val="clear" w:color="auto" w:fill="FFFFFF"/>
        </w:rPr>
        <w:t xml:space="preserve">РФ. </w:t>
      </w:r>
    </w:p>
    <w:p w14:paraId="1F1E99AB" w14:textId="4000C360" w:rsidR="00C365B7" w:rsidRPr="00E61480" w:rsidRDefault="00C365B7" w:rsidP="002E1273">
      <w:pPr>
        <w:pStyle w:val="s4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66B65">
        <w:rPr>
          <w:rStyle w:val="aa"/>
          <w:shd w:val="clear" w:color="auto" w:fill="FFFFFF"/>
        </w:rPr>
        <w:t xml:space="preserve">В 2020 году </w:t>
      </w:r>
      <w:r w:rsidRPr="00566B65">
        <w:rPr>
          <w:rStyle w:val="s45mrcssattr"/>
        </w:rPr>
        <w:t>статус «Школа олимпийского резерва» </w:t>
      </w:r>
      <w:r w:rsidR="00566B65" w:rsidRPr="00566B65">
        <w:rPr>
          <w:rStyle w:val="s45mrcssattr"/>
        </w:rPr>
        <w:t xml:space="preserve"> при</w:t>
      </w:r>
      <w:r w:rsidR="00087EE8">
        <w:rPr>
          <w:rStyle w:val="s45mrcssattr"/>
        </w:rPr>
        <w:t>своен спортивной школе «Олимп».</w:t>
      </w:r>
      <w:r w:rsidR="009633AB">
        <w:rPr>
          <w:rStyle w:val="s45mrcssattr"/>
        </w:rPr>
        <w:t xml:space="preserve"> </w:t>
      </w:r>
      <w:r w:rsidR="00087EE8">
        <w:rPr>
          <w:rStyle w:val="s45mrcssattr"/>
        </w:rPr>
        <w:t>В школе тренируется 1</w:t>
      </w:r>
      <w:r w:rsidR="00566B65" w:rsidRPr="00566B65">
        <w:rPr>
          <w:rStyle w:val="s45mrcssattr"/>
        </w:rPr>
        <w:t>421 спортсмен.</w:t>
      </w:r>
      <w:r w:rsidRPr="00566B65">
        <w:rPr>
          <w:rStyle w:val="s45mrcssattr"/>
        </w:rPr>
        <w:t xml:space="preserve"> </w:t>
      </w:r>
    </w:p>
    <w:p w14:paraId="3B7353A7" w14:textId="77777777" w:rsidR="007F6037" w:rsidRPr="00504CFB" w:rsidRDefault="007F6037" w:rsidP="002E1273">
      <w:pPr>
        <w:pStyle w:val="ae"/>
        <w:spacing w:before="0" w:after="0"/>
        <w:ind w:firstLine="709"/>
        <w:jc w:val="both"/>
        <w:rPr>
          <w:rStyle w:val="aa"/>
          <w:highlight w:val="yellow"/>
        </w:rPr>
      </w:pPr>
    </w:p>
    <w:p w14:paraId="2DB58230" w14:textId="4AFB56DF" w:rsidR="006B0791" w:rsidRPr="00E925F3" w:rsidRDefault="002B1B02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E925F3">
        <w:rPr>
          <w:rStyle w:val="aa"/>
          <w:b w:val="0"/>
          <w:bCs w:val="0"/>
          <w:sz w:val="24"/>
          <w:szCs w:val="24"/>
        </w:rPr>
        <w:t>Начиная с</w:t>
      </w:r>
      <w:r w:rsidR="00A761EC" w:rsidRPr="00E925F3">
        <w:rPr>
          <w:rStyle w:val="aa"/>
          <w:b w:val="0"/>
          <w:bCs w:val="0"/>
          <w:sz w:val="24"/>
          <w:szCs w:val="24"/>
        </w:rPr>
        <w:t xml:space="preserve"> 2014 года в городском округе</w:t>
      </w:r>
      <w:r w:rsidR="000C76C5" w:rsidRPr="00E925F3">
        <w:rPr>
          <w:rStyle w:val="aa"/>
          <w:b w:val="0"/>
          <w:bCs w:val="0"/>
          <w:sz w:val="24"/>
          <w:szCs w:val="24"/>
        </w:rPr>
        <w:t xml:space="preserve"> </w:t>
      </w:r>
      <w:r w:rsidRPr="00E925F3">
        <w:rPr>
          <w:rStyle w:val="aa"/>
          <w:b w:val="0"/>
          <w:bCs w:val="0"/>
          <w:sz w:val="24"/>
          <w:szCs w:val="24"/>
        </w:rPr>
        <w:t xml:space="preserve">успешно </w:t>
      </w:r>
      <w:r w:rsidRPr="00E925F3">
        <w:rPr>
          <w:rStyle w:val="aa"/>
          <w:b w:val="0"/>
          <w:bCs w:val="0"/>
          <w:sz w:val="24"/>
          <w:szCs w:val="24"/>
          <w:shd w:val="clear" w:color="auto" w:fill="FFFFFF"/>
        </w:rPr>
        <w:t xml:space="preserve">внедряется </w:t>
      </w:r>
      <w:r w:rsidR="000C76C5" w:rsidRPr="00E925F3">
        <w:rPr>
          <w:rStyle w:val="aa"/>
          <w:b w:val="0"/>
          <w:sz w:val="24"/>
          <w:szCs w:val="24"/>
        </w:rPr>
        <w:t>Всероссийский физкультурно-спортивный комплекс «Готов к труду и обороне» (ГТО)</w:t>
      </w:r>
      <w:r w:rsidR="000C76C5" w:rsidRPr="00E925F3">
        <w:rPr>
          <w:rStyle w:val="aa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E925F3">
        <w:rPr>
          <w:rStyle w:val="aa"/>
          <w:b w:val="0"/>
          <w:bCs w:val="0"/>
          <w:sz w:val="24"/>
          <w:szCs w:val="24"/>
          <w:shd w:val="clear" w:color="auto" w:fill="FFFFFF"/>
        </w:rPr>
        <w:t>среди населения</w:t>
      </w:r>
      <w:r w:rsidR="008918D8" w:rsidRPr="00E925F3">
        <w:rPr>
          <w:rStyle w:val="aa"/>
          <w:b w:val="0"/>
          <w:bCs w:val="0"/>
          <w:sz w:val="24"/>
          <w:szCs w:val="24"/>
        </w:rPr>
        <w:t>. В 20</w:t>
      </w:r>
      <w:r w:rsidR="00C40041">
        <w:rPr>
          <w:rStyle w:val="aa"/>
          <w:b w:val="0"/>
          <w:bCs w:val="0"/>
          <w:sz w:val="24"/>
          <w:szCs w:val="24"/>
        </w:rPr>
        <w:t xml:space="preserve">20 </w:t>
      </w:r>
      <w:r w:rsidR="00087EE8">
        <w:rPr>
          <w:rStyle w:val="aa"/>
          <w:b w:val="0"/>
          <w:bCs w:val="0"/>
          <w:sz w:val="24"/>
          <w:szCs w:val="24"/>
        </w:rPr>
        <w:t>году</w:t>
      </w:r>
      <w:r w:rsidR="00A761EC" w:rsidRPr="00E925F3">
        <w:rPr>
          <w:rStyle w:val="aa"/>
          <w:b w:val="0"/>
          <w:bCs w:val="0"/>
          <w:sz w:val="24"/>
          <w:szCs w:val="24"/>
        </w:rPr>
        <w:t xml:space="preserve"> в испытаниях приняли</w:t>
      </w:r>
      <w:r w:rsidRPr="00E925F3">
        <w:rPr>
          <w:rStyle w:val="aa"/>
          <w:b w:val="0"/>
          <w:bCs w:val="0"/>
          <w:sz w:val="24"/>
          <w:szCs w:val="24"/>
        </w:rPr>
        <w:t xml:space="preserve"> участие </w:t>
      </w:r>
      <w:r w:rsidR="00E925F3" w:rsidRPr="00E925F3">
        <w:rPr>
          <w:rStyle w:val="aa"/>
          <w:b w:val="0"/>
          <w:bCs w:val="0"/>
          <w:sz w:val="24"/>
          <w:szCs w:val="24"/>
        </w:rPr>
        <w:t>958</w:t>
      </w:r>
      <w:r w:rsidRPr="00E925F3">
        <w:rPr>
          <w:rStyle w:val="aa"/>
          <w:b w:val="0"/>
          <w:bCs w:val="0"/>
          <w:sz w:val="24"/>
          <w:szCs w:val="24"/>
        </w:rPr>
        <w:t xml:space="preserve"> человек, получили знаки ГТО различного достоинства </w:t>
      </w:r>
      <w:r w:rsidR="00E925F3" w:rsidRPr="00E925F3">
        <w:rPr>
          <w:rStyle w:val="aa"/>
          <w:b w:val="0"/>
          <w:bCs w:val="0"/>
          <w:sz w:val="24"/>
          <w:szCs w:val="24"/>
        </w:rPr>
        <w:t>839</w:t>
      </w:r>
      <w:r w:rsidRPr="00E925F3">
        <w:rPr>
          <w:rStyle w:val="aa"/>
          <w:b w:val="0"/>
          <w:bCs w:val="0"/>
          <w:sz w:val="24"/>
          <w:szCs w:val="24"/>
        </w:rPr>
        <w:t xml:space="preserve"> человек.</w:t>
      </w:r>
    </w:p>
    <w:p w14:paraId="09B45AD7" w14:textId="77777777" w:rsidR="007F6037" w:rsidRDefault="007F6037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  <w:highlight w:val="yellow"/>
        </w:rPr>
      </w:pPr>
    </w:p>
    <w:p w14:paraId="320D37BE" w14:textId="6F398A43" w:rsidR="00362036" w:rsidRPr="007F0D0E" w:rsidRDefault="000C76C5" w:rsidP="002E1273">
      <w:pPr>
        <w:ind w:firstLine="709"/>
        <w:jc w:val="both"/>
        <w:rPr>
          <w:rStyle w:val="aa"/>
        </w:rPr>
      </w:pPr>
      <w:r w:rsidRPr="007F0D0E">
        <w:rPr>
          <w:rStyle w:val="aa"/>
        </w:rPr>
        <w:t>В 20</w:t>
      </w:r>
      <w:r w:rsidR="00362036" w:rsidRPr="007F0D0E">
        <w:rPr>
          <w:rStyle w:val="aa"/>
        </w:rPr>
        <w:t>20</w:t>
      </w:r>
      <w:r w:rsidRPr="007F0D0E">
        <w:rPr>
          <w:rStyle w:val="aa"/>
        </w:rPr>
        <w:t xml:space="preserve"> году </w:t>
      </w:r>
      <w:r w:rsidR="00087EE8">
        <w:rPr>
          <w:rStyle w:val="aa"/>
        </w:rPr>
        <w:t>проводились</w:t>
      </w:r>
      <w:r w:rsidR="002B1B02" w:rsidRPr="007F0D0E">
        <w:rPr>
          <w:rStyle w:val="aa"/>
        </w:rPr>
        <w:t xml:space="preserve"> работы по устройству спортивных п</w:t>
      </w:r>
      <w:r w:rsidRPr="007F0D0E">
        <w:rPr>
          <w:rStyle w:val="aa"/>
        </w:rPr>
        <w:t>лоскостных сооружений.</w:t>
      </w:r>
    </w:p>
    <w:p w14:paraId="5BCC99CD" w14:textId="3CE0DCF4" w:rsidR="007F0D0E" w:rsidRPr="007F0D0E" w:rsidRDefault="00362036" w:rsidP="002E1273">
      <w:pPr>
        <w:pStyle w:val="s48mrcssattr"/>
        <w:shd w:val="clear" w:color="auto" w:fill="FFFFFF"/>
        <w:spacing w:before="0" w:beforeAutospacing="0" w:after="0" w:afterAutospacing="0"/>
        <w:ind w:firstLine="709"/>
        <w:jc w:val="both"/>
        <w:rPr>
          <w:rStyle w:val="s45mrcssattr"/>
        </w:rPr>
      </w:pPr>
      <w:r w:rsidRPr="007F0D0E">
        <w:rPr>
          <w:rStyle w:val="aa"/>
        </w:rPr>
        <w:t xml:space="preserve">Так, по программе </w:t>
      </w:r>
      <w:r w:rsidR="007F0D0E" w:rsidRPr="007F0D0E">
        <w:rPr>
          <w:rStyle w:val="aa"/>
        </w:rPr>
        <w:t>инициативного</w:t>
      </w:r>
      <w:r w:rsidRPr="007F0D0E">
        <w:rPr>
          <w:rStyle w:val="aa"/>
        </w:rPr>
        <w:t xml:space="preserve"> бюджетирования </w:t>
      </w:r>
      <w:r w:rsidR="007F0D0E" w:rsidRPr="007F0D0E">
        <w:rPr>
          <w:rStyle w:val="s45mrcssattr"/>
        </w:rPr>
        <w:t>была произведена реконструкция хоккейной коробки в с. Константиново.</w:t>
      </w:r>
    </w:p>
    <w:p w14:paraId="4BE658D4" w14:textId="77777777" w:rsidR="0093337A" w:rsidRPr="00504CFB" w:rsidRDefault="0093337A" w:rsidP="002E1273">
      <w:pPr>
        <w:pStyle w:val="a6"/>
        <w:spacing w:after="0" w:line="240" w:lineRule="auto"/>
        <w:ind w:left="0" w:firstLine="709"/>
        <w:jc w:val="both"/>
        <w:rPr>
          <w:rStyle w:val="aa"/>
          <w:b/>
          <w:bCs/>
          <w:sz w:val="24"/>
          <w:szCs w:val="24"/>
          <w:highlight w:val="yellow"/>
          <w:u w:val="single"/>
          <w:shd w:val="clear" w:color="auto" w:fill="FFFFFF"/>
        </w:rPr>
      </w:pPr>
    </w:p>
    <w:p w14:paraId="6A0E9131" w14:textId="164ADFFC" w:rsidR="006B0791" w:rsidRPr="004256CA" w:rsidRDefault="00AA6B0D" w:rsidP="002E1273">
      <w:pPr>
        <w:ind w:firstLine="709"/>
        <w:jc w:val="both"/>
      </w:pPr>
      <w:r w:rsidRPr="004256CA">
        <w:t xml:space="preserve">Администрация городского округа уделяет внимание развитию </w:t>
      </w:r>
      <w:r w:rsidR="0076461D" w:rsidRPr="004256CA">
        <w:t>физической</w:t>
      </w:r>
      <w:r w:rsidRPr="004256CA">
        <w:t xml:space="preserve"> культуры и спорта </w:t>
      </w:r>
      <w:r w:rsidR="0076461D" w:rsidRPr="004256CA">
        <w:t>инвалидов, лиц с ограниченными возможностями здоровья.</w:t>
      </w:r>
    </w:p>
    <w:p w14:paraId="1CA530D4" w14:textId="1A4784E9" w:rsidR="004256CA" w:rsidRPr="004256CA" w:rsidRDefault="002B1B02" w:rsidP="002E1273">
      <w:pPr>
        <w:pStyle w:val="Standard"/>
        <w:ind w:firstLine="709"/>
        <w:jc w:val="both"/>
        <w:rPr>
          <w:rStyle w:val="aa"/>
        </w:rPr>
      </w:pPr>
      <w:r w:rsidRPr="004256CA">
        <w:rPr>
          <w:rStyle w:val="aa"/>
        </w:rPr>
        <w:lastRenderedPageBreak/>
        <w:t xml:space="preserve">В городском округе </w:t>
      </w:r>
      <w:r w:rsidR="00A761EC" w:rsidRPr="004256CA">
        <w:rPr>
          <w:rStyle w:val="aa"/>
        </w:rPr>
        <w:t>проживает</w:t>
      </w:r>
      <w:r w:rsidR="00B85BB9" w:rsidRPr="004256CA">
        <w:rPr>
          <w:rStyle w:val="aa"/>
        </w:rPr>
        <w:t xml:space="preserve"> </w:t>
      </w:r>
      <w:r w:rsidR="004256CA" w:rsidRPr="004256CA">
        <w:rPr>
          <w:rStyle w:val="aa"/>
        </w:rPr>
        <w:t>8692</w:t>
      </w:r>
      <w:r w:rsidR="00B85BB9" w:rsidRPr="004256CA">
        <w:rPr>
          <w:rStyle w:val="aa"/>
        </w:rPr>
        <w:t xml:space="preserve"> инвалида</w:t>
      </w:r>
      <w:r w:rsidR="00B5664D">
        <w:rPr>
          <w:rStyle w:val="aa"/>
        </w:rPr>
        <w:t>, из них 3921 человек имею</w:t>
      </w:r>
      <w:r w:rsidR="004256CA" w:rsidRPr="004256CA">
        <w:rPr>
          <w:rStyle w:val="aa"/>
        </w:rPr>
        <w:t xml:space="preserve">т противопоказания для занятий физической культурой и спортом. </w:t>
      </w:r>
      <w:r w:rsidRPr="004256CA">
        <w:rPr>
          <w:rStyle w:val="aa"/>
        </w:rPr>
        <w:t xml:space="preserve"> </w:t>
      </w:r>
    </w:p>
    <w:p w14:paraId="4BE4F844" w14:textId="7B550C9E" w:rsidR="006B0791" w:rsidRPr="004256CA" w:rsidRDefault="00116104" w:rsidP="002E1273">
      <w:pPr>
        <w:pStyle w:val="Standard"/>
        <w:ind w:firstLine="709"/>
        <w:jc w:val="both"/>
        <w:rPr>
          <w:rStyle w:val="aa"/>
        </w:rPr>
      </w:pPr>
      <w:r w:rsidRPr="004256CA">
        <w:rPr>
          <w:rStyle w:val="aa"/>
        </w:rPr>
        <w:t>Р</w:t>
      </w:r>
      <w:r w:rsidR="002B1B02" w:rsidRPr="004256CA">
        <w:rPr>
          <w:rStyle w:val="aa"/>
        </w:rPr>
        <w:t xml:space="preserve">абота с инвалидами </w:t>
      </w:r>
      <w:r w:rsidR="00146E8A" w:rsidRPr="004256CA">
        <w:rPr>
          <w:rStyle w:val="aa"/>
        </w:rPr>
        <w:t xml:space="preserve">ведется </w:t>
      </w:r>
      <w:r w:rsidR="002B1B02" w:rsidRPr="004256CA">
        <w:rPr>
          <w:rStyle w:val="aa"/>
        </w:rPr>
        <w:t xml:space="preserve">на базе Муниципального бюджетного учреждения городского округа Домодедово «Физкультурно-оздоровительный клуб инвалидов «Старт» (МБУ «ФОКИ «Старт»), в котором </w:t>
      </w:r>
      <w:r w:rsidR="00B85BB9" w:rsidRPr="004256CA">
        <w:rPr>
          <w:rStyle w:val="aa"/>
        </w:rPr>
        <w:t>з</w:t>
      </w:r>
      <w:r w:rsidR="002B1B02" w:rsidRPr="004256CA">
        <w:rPr>
          <w:rStyle w:val="aa"/>
        </w:rPr>
        <w:t xml:space="preserve">анимаются 158 человек. </w:t>
      </w:r>
    </w:p>
    <w:p w14:paraId="2A151F06" w14:textId="025EB5D9" w:rsidR="006B0791" w:rsidRPr="004256CA" w:rsidRDefault="002B1B02" w:rsidP="002E1273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 w:rsidRPr="004256CA">
        <w:rPr>
          <w:rStyle w:val="aa"/>
          <w:b w:val="0"/>
          <w:bCs w:val="0"/>
          <w:sz w:val="24"/>
          <w:szCs w:val="24"/>
        </w:rPr>
        <w:t xml:space="preserve">На базе учреждения проводятся окружные соревнования по шашкам, шахматам, </w:t>
      </w:r>
      <w:proofErr w:type="spellStart"/>
      <w:r w:rsidRPr="00B5664D">
        <w:rPr>
          <w:rStyle w:val="aa"/>
          <w:b w:val="0"/>
          <w:bCs w:val="0"/>
          <w:sz w:val="24"/>
          <w:szCs w:val="24"/>
        </w:rPr>
        <w:t>дартсу</w:t>
      </w:r>
      <w:proofErr w:type="spellEnd"/>
      <w:r w:rsidRPr="004256CA">
        <w:rPr>
          <w:rStyle w:val="aa"/>
          <w:b w:val="0"/>
          <w:bCs w:val="0"/>
          <w:sz w:val="24"/>
          <w:szCs w:val="24"/>
        </w:rPr>
        <w:t>, армрестлингу. Имеется специализированный автомобиль для доставки спортсменов-инвалидов на занятия в ФОК «Фокус». С каждым годом количество инвалидов</w:t>
      </w:r>
      <w:r w:rsidR="00146E8A" w:rsidRPr="004256CA">
        <w:rPr>
          <w:rStyle w:val="aa"/>
          <w:b w:val="0"/>
          <w:bCs w:val="0"/>
          <w:sz w:val="24"/>
          <w:szCs w:val="24"/>
        </w:rPr>
        <w:t>,</w:t>
      </w:r>
      <w:r w:rsidR="00312FC2" w:rsidRPr="004256CA">
        <w:rPr>
          <w:rStyle w:val="aa"/>
          <w:b w:val="0"/>
          <w:bCs w:val="0"/>
          <w:sz w:val="24"/>
          <w:szCs w:val="24"/>
        </w:rPr>
        <w:t xml:space="preserve"> </w:t>
      </w:r>
      <w:r w:rsidRPr="004256CA">
        <w:rPr>
          <w:rStyle w:val="aa"/>
          <w:b w:val="0"/>
          <w:bCs w:val="0"/>
          <w:sz w:val="24"/>
          <w:szCs w:val="24"/>
        </w:rPr>
        <w:t>вовлечённых в спорт</w:t>
      </w:r>
      <w:r w:rsidR="00132599" w:rsidRPr="004256CA">
        <w:rPr>
          <w:rStyle w:val="aa"/>
          <w:b w:val="0"/>
          <w:bCs w:val="0"/>
          <w:sz w:val="24"/>
          <w:szCs w:val="24"/>
        </w:rPr>
        <w:t>,</w:t>
      </w:r>
      <w:r w:rsidRPr="004256CA">
        <w:rPr>
          <w:rStyle w:val="aa"/>
          <w:b w:val="0"/>
          <w:bCs w:val="0"/>
          <w:sz w:val="24"/>
          <w:szCs w:val="24"/>
        </w:rPr>
        <w:t xml:space="preserve"> </w:t>
      </w:r>
      <w:r w:rsidR="00146E8A" w:rsidRPr="004256CA">
        <w:rPr>
          <w:rStyle w:val="aa"/>
          <w:b w:val="0"/>
          <w:bCs w:val="0"/>
          <w:sz w:val="24"/>
          <w:szCs w:val="24"/>
        </w:rPr>
        <w:t>растет</w:t>
      </w:r>
      <w:r w:rsidRPr="004256CA">
        <w:rPr>
          <w:rStyle w:val="aa"/>
          <w:b w:val="0"/>
          <w:bCs w:val="0"/>
          <w:sz w:val="24"/>
          <w:szCs w:val="24"/>
        </w:rPr>
        <w:t>. Ежегодно проводится Спартакиада среди инвалидов городского округ</w:t>
      </w:r>
      <w:r w:rsidR="0076461D" w:rsidRPr="004256CA">
        <w:rPr>
          <w:rStyle w:val="aa"/>
          <w:b w:val="0"/>
          <w:bCs w:val="0"/>
          <w:sz w:val="24"/>
          <w:szCs w:val="24"/>
        </w:rPr>
        <w:t>а, турниры по шашкам и шахматам и другим видам спорта.</w:t>
      </w:r>
      <w:r w:rsidRPr="004256CA">
        <w:rPr>
          <w:rStyle w:val="aa"/>
          <w:b w:val="0"/>
          <w:bCs w:val="0"/>
          <w:sz w:val="24"/>
          <w:szCs w:val="24"/>
        </w:rPr>
        <w:t xml:space="preserve"> Услуги инвалидам МБУ «ФОКИ «Старт» оказываются </w:t>
      </w:r>
      <w:r w:rsidR="00132599" w:rsidRPr="004256CA">
        <w:rPr>
          <w:rStyle w:val="aa"/>
          <w:b w:val="0"/>
          <w:bCs w:val="0"/>
          <w:sz w:val="24"/>
          <w:szCs w:val="24"/>
        </w:rPr>
        <w:t>в Г</w:t>
      </w:r>
      <w:r w:rsidR="00312FC2" w:rsidRPr="004256CA">
        <w:rPr>
          <w:rStyle w:val="aa"/>
          <w:b w:val="0"/>
          <w:bCs w:val="0"/>
          <w:sz w:val="24"/>
          <w:szCs w:val="24"/>
        </w:rPr>
        <w:t>ородском ста</w:t>
      </w:r>
      <w:r w:rsidR="00EF4CF9" w:rsidRPr="004256CA">
        <w:rPr>
          <w:rStyle w:val="aa"/>
          <w:b w:val="0"/>
          <w:bCs w:val="0"/>
          <w:sz w:val="24"/>
          <w:szCs w:val="24"/>
        </w:rPr>
        <w:t>дионе</w:t>
      </w:r>
      <w:r w:rsidRPr="004256CA">
        <w:rPr>
          <w:rStyle w:val="aa"/>
          <w:b w:val="0"/>
          <w:bCs w:val="0"/>
          <w:sz w:val="24"/>
          <w:szCs w:val="24"/>
        </w:rPr>
        <w:t xml:space="preserve"> «Авангард», </w:t>
      </w:r>
      <w:r w:rsidR="00132599" w:rsidRPr="004256CA">
        <w:rPr>
          <w:rStyle w:val="aa"/>
          <w:b w:val="0"/>
          <w:bCs w:val="0"/>
          <w:sz w:val="24"/>
          <w:szCs w:val="24"/>
        </w:rPr>
        <w:t>С</w:t>
      </w:r>
      <w:r w:rsidR="00312FC2" w:rsidRPr="004256CA">
        <w:rPr>
          <w:rStyle w:val="aa"/>
          <w:b w:val="0"/>
          <w:bCs w:val="0"/>
          <w:sz w:val="24"/>
          <w:szCs w:val="24"/>
        </w:rPr>
        <w:t>портивном комплексе «Атлант», Физкульт</w:t>
      </w:r>
      <w:r w:rsidR="00EF4CF9" w:rsidRPr="004256CA">
        <w:rPr>
          <w:rStyle w:val="aa"/>
          <w:b w:val="0"/>
          <w:bCs w:val="0"/>
          <w:sz w:val="24"/>
          <w:szCs w:val="24"/>
        </w:rPr>
        <w:t>урно-оздоровительном комплексе</w:t>
      </w:r>
      <w:r w:rsidRPr="004256CA">
        <w:rPr>
          <w:rStyle w:val="aa"/>
          <w:b w:val="0"/>
          <w:bCs w:val="0"/>
          <w:sz w:val="24"/>
          <w:szCs w:val="24"/>
        </w:rPr>
        <w:t xml:space="preserve"> «Фокус». </w:t>
      </w:r>
    </w:p>
    <w:p w14:paraId="4D2ADAD8" w14:textId="6BCDA747" w:rsidR="00BA5274" w:rsidRPr="004256CA" w:rsidRDefault="00BA5274" w:rsidP="002E1273">
      <w:pPr>
        <w:ind w:firstLine="709"/>
        <w:jc w:val="both"/>
        <w:rPr>
          <w:rStyle w:val="aa"/>
          <w:color w:val="auto"/>
        </w:rPr>
      </w:pPr>
      <w:r w:rsidRPr="004256CA">
        <w:rPr>
          <w:rStyle w:val="aa"/>
          <w:color w:val="auto"/>
        </w:rPr>
        <w:t>Кроме этого, в муниципальном бюджетном общеобразовательном</w:t>
      </w:r>
      <w:r w:rsidR="00B5664D">
        <w:rPr>
          <w:rStyle w:val="aa"/>
          <w:color w:val="auto"/>
        </w:rPr>
        <w:t xml:space="preserve"> учреждении </w:t>
      </w:r>
      <w:r w:rsidRPr="004256CA">
        <w:rPr>
          <w:rStyle w:val="aa"/>
          <w:color w:val="auto"/>
        </w:rPr>
        <w:t xml:space="preserve">«Кутузовская школа-интернат» для детей-инвалидов городского округа проводятся занятия по адаптивной физической культуре со специалистами. </w:t>
      </w:r>
    </w:p>
    <w:p w14:paraId="7B5E2762" w14:textId="77777777" w:rsidR="004256CA" w:rsidRDefault="004256CA" w:rsidP="002E1273">
      <w:pPr>
        <w:ind w:firstLine="709"/>
        <w:jc w:val="both"/>
        <w:rPr>
          <w:rStyle w:val="aa"/>
          <w:color w:val="auto"/>
          <w:highlight w:val="yellow"/>
        </w:rPr>
      </w:pPr>
    </w:p>
    <w:p w14:paraId="52FEBB16" w14:textId="115E36F5" w:rsidR="006B0791" w:rsidRPr="00C03D70" w:rsidRDefault="0076461D" w:rsidP="00B5664D">
      <w:pPr>
        <w:pStyle w:val="ae"/>
        <w:spacing w:before="0" w:after="0"/>
        <w:ind w:firstLine="708"/>
        <w:jc w:val="both"/>
        <w:rPr>
          <w:bCs/>
        </w:rPr>
      </w:pPr>
      <w:r w:rsidRPr="00C03D70">
        <w:rPr>
          <w:rStyle w:val="aa"/>
          <w:bCs/>
        </w:rPr>
        <w:t>Особое внимание Администрация городского округа уделяет молодежной политике.</w:t>
      </w:r>
    </w:p>
    <w:p w14:paraId="115C1090" w14:textId="3B3109E0" w:rsidR="006B0791" w:rsidRPr="00C03D70" w:rsidRDefault="002B1B02" w:rsidP="002E1273">
      <w:pPr>
        <w:shd w:val="clear" w:color="auto" w:fill="FFFFFF"/>
        <w:suppressAutoHyphens/>
        <w:ind w:firstLine="709"/>
        <w:jc w:val="both"/>
        <w:rPr>
          <w:rStyle w:val="aa"/>
          <w:kern w:val="3"/>
        </w:rPr>
      </w:pPr>
      <w:r w:rsidRPr="00C03D70">
        <w:rPr>
          <w:rStyle w:val="aa"/>
          <w:kern w:val="3"/>
        </w:rPr>
        <w:t xml:space="preserve">В учреждениях культуры, спорта и молодежной политики работают </w:t>
      </w:r>
      <w:r w:rsidR="00C03D70" w:rsidRPr="00C03D70">
        <w:rPr>
          <w:rStyle w:val="aa"/>
          <w:bCs/>
          <w:kern w:val="3"/>
        </w:rPr>
        <w:t>1023</w:t>
      </w:r>
      <w:r w:rsidRPr="00C03D70">
        <w:rPr>
          <w:rStyle w:val="aa"/>
          <w:kern w:val="3"/>
        </w:rPr>
        <w:t xml:space="preserve"> клубных формирования (кружки художественной самодеятельности, клубы по интересам, спортивные секции) для детей и молодежи, из них:</w:t>
      </w:r>
    </w:p>
    <w:p w14:paraId="13F4286D" w14:textId="066B0236" w:rsidR="006B0791" w:rsidRPr="00C03D70" w:rsidRDefault="00B5664D" w:rsidP="002E1273">
      <w:pPr>
        <w:shd w:val="clear" w:color="auto" w:fill="FFFFFF"/>
        <w:suppressAutoHyphens/>
        <w:ind w:firstLine="709"/>
        <w:jc w:val="both"/>
        <w:rPr>
          <w:rStyle w:val="aa"/>
          <w:kern w:val="3"/>
        </w:rPr>
      </w:pPr>
      <w:r>
        <w:rPr>
          <w:rStyle w:val="aa"/>
          <w:kern w:val="3"/>
        </w:rPr>
        <w:t>-</w:t>
      </w:r>
      <w:r w:rsidR="002B1B02" w:rsidRPr="00C03D70">
        <w:rPr>
          <w:rStyle w:val="aa"/>
          <w:kern w:val="3"/>
        </w:rPr>
        <w:t xml:space="preserve"> от 0 до 14 лет </w:t>
      </w:r>
      <w:r w:rsidR="00EF4CF9" w:rsidRPr="00C03D70">
        <w:rPr>
          <w:rStyle w:val="aa"/>
          <w:kern w:val="3"/>
        </w:rPr>
        <w:t>–</w:t>
      </w:r>
      <w:r w:rsidR="002B1B02" w:rsidRPr="00C03D70">
        <w:rPr>
          <w:rStyle w:val="aa"/>
          <w:kern w:val="3"/>
        </w:rPr>
        <w:t xml:space="preserve"> </w:t>
      </w:r>
      <w:r w:rsidR="00C03D70" w:rsidRPr="00C03D70">
        <w:rPr>
          <w:rStyle w:val="aa"/>
          <w:kern w:val="3"/>
        </w:rPr>
        <w:t>635</w:t>
      </w:r>
      <w:r w:rsidR="002B1B02" w:rsidRPr="00C03D70">
        <w:rPr>
          <w:rStyle w:val="aa"/>
          <w:kern w:val="3"/>
        </w:rPr>
        <w:t xml:space="preserve"> формирований, в которых занимаются </w:t>
      </w:r>
      <w:r w:rsidR="00C03D70" w:rsidRPr="00C03D70">
        <w:rPr>
          <w:rStyle w:val="aa"/>
          <w:kern w:val="3"/>
        </w:rPr>
        <w:t>11</w:t>
      </w:r>
      <w:r w:rsidR="00D27926" w:rsidRPr="00C03D70">
        <w:rPr>
          <w:rStyle w:val="aa"/>
          <w:kern w:val="3"/>
        </w:rPr>
        <w:t xml:space="preserve"> </w:t>
      </w:r>
      <w:r w:rsidR="00C03D70" w:rsidRPr="00C03D70">
        <w:rPr>
          <w:rStyle w:val="aa"/>
          <w:kern w:val="3"/>
        </w:rPr>
        <w:t>399</w:t>
      </w:r>
      <w:r w:rsidR="002B1B02" w:rsidRPr="00C03D70">
        <w:rPr>
          <w:rStyle w:val="aa"/>
          <w:kern w:val="3"/>
        </w:rPr>
        <w:t xml:space="preserve"> человек;</w:t>
      </w:r>
    </w:p>
    <w:p w14:paraId="18BF9559" w14:textId="12EDBC7C" w:rsidR="006B0791" w:rsidRPr="00C03D70" w:rsidRDefault="002B1B02" w:rsidP="002E1273">
      <w:pPr>
        <w:shd w:val="clear" w:color="auto" w:fill="FFFFFF"/>
        <w:suppressAutoHyphens/>
        <w:ind w:firstLine="709"/>
        <w:jc w:val="both"/>
        <w:rPr>
          <w:rStyle w:val="aa"/>
          <w:kern w:val="3"/>
        </w:rPr>
      </w:pPr>
      <w:r w:rsidRPr="00C03D70">
        <w:rPr>
          <w:rStyle w:val="aa"/>
          <w:kern w:val="3"/>
        </w:rPr>
        <w:t xml:space="preserve">- от 14 до 18 лет </w:t>
      </w:r>
      <w:r w:rsidR="00EF4CF9" w:rsidRPr="00C03D70">
        <w:rPr>
          <w:rStyle w:val="aa"/>
          <w:kern w:val="3"/>
        </w:rPr>
        <w:t>–</w:t>
      </w:r>
      <w:r w:rsidRPr="00C03D70">
        <w:rPr>
          <w:rStyle w:val="aa"/>
          <w:kern w:val="3"/>
        </w:rPr>
        <w:t xml:space="preserve"> </w:t>
      </w:r>
      <w:r w:rsidR="00C03D70" w:rsidRPr="00C03D70">
        <w:rPr>
          <w:rStyle w:val="aa"/>
          <w:kern w:val="3"/>
        </w:rPr>
        <w:t>122</w:t>
      </w:r>
      <w:r w:rsidRPr="00C03D70">
        <w:rPr>
          <w:rStyle w:val="aa"/>
          <w:kern w:val="3"/>
        </w:rPr>
        <w:t xml:space="preserve"> формировани</w:t>
      </w:r>
      <w:r w:rsidR="00C03D70" w:rsidRPr="00C03D70">
        <w:rPr>
          <w:rStyle w:val="aa"/>
          <w:kern w:val="3"/>
        </w:rPr>
        <w:t>я</w:t>
      </w:r>
      <w:r w:rsidR="00B5664D">
        <w:rPr>
          <w:rStyle w:val="aa"/>
          <w:kern w:val="3"/>
        </w:rPr>
        <w:t>, в которых занимаю</w:t>
      </w:r>
      <w:r w:rsidRPr="00C03D70">
        <w:rPr>
          <w:rStyle w:val="aa"/>
          <w:kern w:val="3"/>
        </w:rPr>
        <w:t>тся 2</w:t>
      </w:r>
      <w:r w:rsidR="00D27926" w:rsidRPr="00C03D70">
        <w:rPr>
          <w:rStyle w:val="aa"/>
          <w:kern w:val="3"/>
        </w:rPr>
        <w:t xml:space="preserve"> </w:t>
      </w:r>
      <w:r w:rsidR="00C03D70" w:rsidRPr="00C03D70">
        <w:rPr>
          <w:rStyle w:val="aa"/>
          <w:kern w:val="3"/>
        </w:rPr>
        <w:t>324</w:t>
      </w:r>
      <w:r w:rsidRPr="00C03D70">
        <w:rPr>
          <w:rStyle w:val="aa"/>
          <w:kern w:val="3"/>
        </w:rPr>
        <w:t xml:space="preserve"> человек</w:t>
      </w:r>
      <w:r w:rsidR="00C03D70" w:rsidRPr="00C03D70">
        <w:rPr>
          <w:rStyle w:val="aa"/>
          <w:kern w:val="3"/>
        </w:rPr>
        <w:t>а</w:t>
      </w:r>
      <w:r w:rsidRPr="00C03D70">
        <w:rPr>
          <w:rStyle w:val="aa"/>
          <w:kern w:val="3"/>
        </w:rPr>
        <w:t>;</w:t>
      </w:r>
    </w:p>
    <w:p w14:paraId="08D13035" w14:textId="53426562" w:rsidR="006B0791" w:rsidRPr="00C03D70" w:rsidRDefault="002B1B02" w:rsidP="002E1273">
      <w:pPr>
        <w:shd w:val="clear" w:color="auto" w:fill="FFFFFF"/>
        <w:suppressAutoHyphens/>
        <w:ind w:firstLine="709"/>
        <w:jc w:val="both"/>
        <w:rPr>
          <w:rStyle w:val="aa"/>
          <w:kern w:val="3"/>
        </w:rPr>
      </w:pPr>
      <w:r w:rsidRPr="00C03D70">
        <w:rPr>
          <w:rStyle w:val="aa"/>
          <w:kern w:val="3"/>
        </w:rPr>
        <w:t xml:space="preserve">- от 18 до 30 лет </w:t>
      </w:r>
      <w:r w:rsidR="00EF4CF9" w:rsidRPr="00C03D70">
        <w:rPr>
          <w:rStyle w:val="aa"/>
          <w:kern w:val="3"/>
        </w:rPr>
        <w:t>–</w:t>
      </w:r>
      <w:r w:rsidRPr="00C03D70">
        <w:rPr>
          <w:rStyle w:val="aa"/>
          <w:kern w:val="3"/>
        </w:rPr>
        <w:t xml:space="preserve"> </w:t>
      </w:r>
      <w:r w:rsidR="00C03D70" w:rsidRPr="00C03D70">
        <w:rPr>
          <w:rStyle w:val="aa"/>
          <w:kern w:val="3"/>
        </w:rPr>
        <w:t>81</w:t>
      </w:r>
      <w:r w:rsidRPr="00C03D70">
        <w:rPr>
          <w:rStyle w:val="aa"/>
          <w:kern w:val="3"/>
        </w:rPr>
        <w:t xml:space="preserve"> формировани</w:t>
      </w:r>
      <w:r w:rsidR="00C03D70" w:rsidRPr="00C03D70">
        <w:rPr>
          <w:rStyle w:val="aa"/>
          <w:kern w:val="3"/>
        </w:rPr>
        <w:t>е</w:t>
      </w:r>
      <w:r w:rsidRPr="00C03D70">
        <w:rPr>
          <w:rStyle w:val="aa"/>
          <w:kern w:val="3"/>
        </w:rPr>
        <w:t xml:space="preserve">, в которых занимаются </w:t>
      </w:r>
      <w:r w:rsidR="00C03D70" w:rsidRPr="00C03D70">
        <w:rPr>
          <w:rStyle w:val="aa"/>
          <w:kern w:val="3"/>
        </w:rPr>
        <w:t>1 073 человека;</w:t>
      </w:r>
    </w:p>
    <w:p w14:paraId="10B9AB72" w14:textId="4564A096" w:rsidR="00C03D70" w:rsidRPr="00C03D70" w:rsidRDefault="00C03D70" w:rsidP="002E1273">
      <w:pPr>
        <w:shd w:val="clear" w:color="auto" w:fill="FFFFFF"/>
        <w:suppressAutoHyphens/>
        <w:ind w:firstLine="709"/>
        <w:jc w:val="both"/>
        <w:rPr>
          <w:rStyle w:val="aa"/>
          <w:kern w:val="3"/>
        </w:rPr>
      </w:pPr>
      <w:r w:rsidRPr="00C03D70">
        <w:rPr>
          <w:rStyle w:val="aa"/>
          <w:kern w:val="3"/>
        </w:rPr>
        <w:t>-</w:t>
      </w:r>
      <w:r w:rsidR="00B5664D">
        <w:rPr>
          <w:rStyle w:val="aa"/>
          <w:kern w:val="3"/>
        </w:rPr>
        <w:t xml:space="preserve"> </w:t>
      </w:r>
      <w:r w:rsidRPr="00C03D70">
        <w:rPr>
          <w:rStyle w:val="aa"/>
          <w:kern w:val="3"/>
        </w:rPr>
        <w:t xml:space="preserve">старше 30 лет – 185 формирований, в которых занимаются 2800 человек. </w:t>
      </w:r>
    </w:p>
    <w:p w14:paraId="000924AD" w14:textId="77777777" w:rsidR="00C03D70" w:rsidRPr="00504CFB" w:rsidRDefault="00C03D70" w:rsidP="002E1273">
      <w:pPr>
        <w:shd w:val="clear" w:color="auto" w:fill="FFFFFF"/>
        <w:suppressAutoHyphens/>
        <w:ind w:firstLine="709"/>
        <w:jc w:val="both"/>
        <w:rPr>
          <w:rStyle w:val="aa"/>
          <w:kern w:val="3"/>
          <w:highlight w:val="yellow"/>
        </w:rPr>
      </w:pPr>
    </w:p>
    <w:p w14:paraId="5C330F8F" w14:textId="77777777" w:rsidR="006B0791" w:rsidRPr="005657A9" w:rsidRDefault="002B1B02" w:rsidP="000E1EA2">
      <w:pPr>
        <w:widowControl w:val="0"/>
        <w:shd w:val="clear" w:color="auto" w:fill="FFFFFF"/>
        <w:ind w:firstLine="567"/>
        <w:jc w:val="both"/>
        <w:rPr>
          <w:rStyle w:val="aa"/>
        </w:rPr>
      </w:pPr>
      <w:r w:rsidRPr="005657A9">
        <w:rPr>
          <w:rStyle w:val="aa"/>
        </w:rPr>
        <w:t>Воспитательная работа в отношении детей, подростков и молодежи проводится по следующим направлениям:</w:t>
      </w:r>
    </w:p>
    <w:p w14:paraId="4777768D" w14:textId="40717588" w:rsidR="007B38CC" w:rsidRPr="005657A9" w:rsidRDefault="007B38CC" w:rsidP="000E1EA2">
      <w:pPr>
        <w:shd w:val="clear" w:color="auto" w:fill="FFFFFF"/>
        <w:suppressAutoHyphens/>
        <w:ind w:firstLine="567"/>
        <w:jc w:val="both"/>
        <w:rPr>
          <w:rStyle w:val="aa"/>
          <w:color w:val="auto"/>
          <w:kern w:val="3"/>
        </w:rPr>
      </w:pPr>
      <w:r w:rsidRPr="000E1EA2">
        <w:rPr>
          <w:rStyle w:val="aa"/>
        </w:rPr>
        <w:t>-</w:t>
      </w:r>
      <w:r w:rsidR="00B5664D">
        <w:rPr>
          <w:rStyle w:val="aa"/>
        </w:rPr>
        <w:t xml:space="preserve"> </w:t>
      </w:r>
      <w:r w:rsidRPr="000E1EA2">
        <w:rPr>
          <w:rStyle w:val="aa"/>
        </w:rPr>
        <w:t>военно</w:t>
      </w:r>
      <w:r w:rsidRPr="005657A9">
        <w:rPr>
          <w:rStyle w:val="aa"/>
          <w:color w:val="auto"/>
          <w:kern w:val="3"/>
        </w:rPr>
        <w:t>-патриотическое воспитание – проведено 550 мероприятий с охватом 34 180 человек;</w:t>
      </w:r>
    </w:p>
    <w:p w14:paraId="4D0BE7AC" w14:textId="09815E77" w:rsidR="007B38CC" w:rsidRPr="005657A9" w:rsidRDefault="007B38CC" w:rsidP="000E1EA2">
      <w:pPr>
        <w:shd w:val="clear" w:color="auto" w:fill="FFFFFF"/>
        <w:suppressAutoHyphens/>
        <w:ind w:firstLine="567"/>
        <w:jc w:val="both"/>
        <w:rPr>
          <w:rStyle w:val="aa"/>
          <w:color w:val="auto"/>
          <w:kern w:val="3"/>
        </w:rPr>
      </w:pPr>
      <w:r w:rsidRPr="005657A9">
        <w:rPr>
          <w:rStyle w:val="aa"/>
          <w:color w:val="auto"/>
          <w:kern w:val="3"/>
        </w:rPr>
        <w:t>-</w:t>
      </w:r>
      <w:r w:rsidR="00B5664D">
        <w:rPr>
          <w:rStyle w:val="aa"/>
          <w:color w:val="auto"/>
          <w:kern w:val="3"/>
        </w:rPr>
        <w:t xml:space="preserve"> профилактика вредных привычек –</w:t>
      </w:r>
      <w:r w:rsidRPr="005657A9">
        <w:rPr>
          <w:rStyle w:val="aa"/>
          <w:color w:val="auto"/>
          <w:kern w:val="3"/>
        </w:rPr>
        <w:t xml:space="preserve"> провед</w:t>
      </w:r>
      <w:r w:rsidR="00B5664D">
        <w:rPr>
          <w:rStyle w:val="aa"/>
          <w:color w:val="auto"/>
          <w:kern w:val="3"/>
        </w:rPr>
        <w:t>ено 207 мероприятий с охватом 6</w:t>
      </w:r>
      <w:r w:rsidRPr="005657A9">
        <w:rPr>
          <w:rStyle w:val="aa"/>
          <w:color w:val="auto"/>
          <w:kern w:val="3"/>
        </w:rPr>
        <w:t>299 человек;</w:t>
      </w:r>
    </w:p>
    <w:p w14:paraId="5CC39344" w14:textId="02E1772C" w:rsidR="007B38CC" w:rsidRPr="005657A9" w:rsidRDefault="000E1EA2" w:rsidP="000E1EA2">
      <w:pPr>
        <w:shd w:val="clear" w:color="auto" w:fill="FFFFFF"/>
        <w:suppressAutoHyphens/>
        <w:ind w:firstLine="567"/>
        <w:jc w:val="both"/>
        <w:rPr>
          <w:rStyle w:val="aa"/>
          <w:color w:val="auto"/>
          <w:kern w:val="3"/>
        </w:rPr>
      </w:pPr>
      <w:r>
        <w:rPr>
          <w:rStyle w:val="aa"/>
          <w:color w:val="auto"/>
          <w:kern w:val="3"/>
        </w:rPr>
        <w:t>-</w:t>
      </w:r>
      <w:r w:rsidR="00B5664D">
        <w:rPr>
          <w:rStyle w:val="aa"/>
          <w:color w:val="auto"/>
          <w:kern w:val="3"/>
        </w:rPr>
        <w:t xml:space="preserve"> </w:t>
      </w:r>
      <w:r w:rsidR="007B38CC" w:rsidRPr="005657A9">
        <w:rPr>
          <w:rStyle w:val="aa"/>
          <w:color w:val="auto"/>
          <w:kern w:val="3"/>
        </w:rPr>
        <w:t>профориентация – проведен</w:t>
      </w:r>
      <w:r w:rsidR="00B5664D">
        <w:rPr>
          <w:rStyle w:val="aa"/>
          <w:color w:val="auto"/>
          <w:kern w:val="3"/>
        </w:rPr>
        <w:t>о 319 мероприятий с охватом 5</w:t>
      </w:r>
      <w:r w:rsidR="007B38CC" w:rsidRPr="005657A9">
        <w:rPr>
          <w:rStyle w:val="aa"/>
          <w:color w:val="auto"/>
          <w:kern w:val="3"/>
        </w:rPr>
        <w:t>492 человека;</w:t>
      </w:r>
    </w:p>
    <w:p w14:paraId="55F5731D" w14:textId="73531931" w:rsidR="007B38CC" w:rsidRPr="005657A9" w:rsidRDefault="007B38CC" w:rsidP="000E1EA2">
      <w:pPr>
        <w:shd w:val="clear" w:color="auto" w:fill="FFFFFF"/>
        <w:suppressAutoHyphens/>
        <w:ind w:firstLine="567"/>
        <w:jc w:val="both"/>
        <w:rPr>
          <w:rStyle w:val="aa"/>
          <w:b/>
          <w:bCs/>
          <w:color w:val="auto"/>
          <w:kern w:val="3"/>
        </w:rPr>
      </w:pPr>
      <w:r w:rsidRPr="005657A9">
        <w:rPr>
          <w:rStyle w:val="aa"/>
          <w:color w:val="auto"/>
          <w:kern w:val="3"/>
        </w:rPr>
        <w:t>-</w:t>
      </w:r>
      <w:r w:rsidR="00B5664D">
        <w:rPr>
          <w:rStyle w:val="aa"/>
          <w:color w:val="auto"/>
          <w:kern w:val="3"/>
        </w:rPr>
        <w:t xml:space="preserve"> </w:t>
      </w:r>
      <w:r w:rsidRPr="005657A9">
        <w:rPr>
          <w:rStyle w:val="aa"/>
          <w:color w:val="auto"/>
          <w:kern w:val="3"/>
        </w:rPr>
        <w:t>контрпропаганда деструктивных молодежных субкультур и религиозных сект – прове</w:t>
      </w:r>
      <w:r w:rsidR="00B5664D">
        <w:rPr>
          <w:rStyle w:val="aa"/>
          <w:color w:val="auto"/>
          <w:kern w:val="3"/>
        </w:rPr>
        <w:t>дено 47 мероприятий с охватом 1</w:t>
      </w:r>
      <w:r w:rsidRPr="005657A9">
        <w:rPr>
          <w:rStyle w:val="aa"/>
          <w:color w:val="auto"/>
          <w:kern w:val="3"/>
        </w:rPr>
        <w:t>281 человек;</w:t>
      </w:r>
    </w:p>
    <w:p w14:paraId="444E1074" w14:textId="59B814F1" w:rsidR="007B38CC" w:rsidRPr="005657A9" w:rsidRDefault="007B38CC" w:rsidP="000E1EA2">
      <w:pPr>
        <w:shd w:val="clear" w:color="auto" w:fill="FFFFFF"/>
        <w:suppressAutoHyphens/>
        <w:ind w:firstLine="567"/>
        <w:jc w:val="both"/>
        <w:rPr>
          <w:rStyle w:val="aa"/>
          <w:color w:val="auto"/>
          <w:kern w:val="3"/>
        </w:rPr>
      </w:pPr>
      <w:r w:rsidRPr="005657A9">
        <w:rPr>
          <w:rStyle w:val="aa"/>
          <w:color w:val="auto"/>
          <w:kern w:val="3"/>
        </w:rPr>
        <w:t>-</w:t>
      </w:r>
      <w:r w:rsidR="00B5664D">
        <w:rPr>
          <w:rStyle w:val="aa"/>
          <w:color w:val="auto"/>
          <w:kern w:val="3"/>
        </w:rPr>
        <w:t xml:space="preserve"> </w:t>
      </w:r>
      <w:r w:rsidRPr="005657A9">
        <w:rPr>
          <w:rStyle w:val="aa"/>
          <w:color w:val="auto"/>
          <w:kern w:val="3"/>
        </w:rPr>
        <w:t>противодействие жестокому обращению с детьми – прове</w:t>
      </w:r>
      <w:r w:rsidR="00B5664D">
        <w:rPr>
          <w:rStyle w:val="aa"/>
          <w:color w:val="auto"/>
          <w:kern w:val="3"/>
        </w:rPr>
        <w:t>дено 47 мероприятий с охватом 2</w:t>
      </w:r>
      <w:r w:rsidRPr="005657A9">
        <w:rPr>
          <w:rStyle w:val="aa"/>
          <w:color w:val="auto"/>
          <w:kern w:val="3"/>
        </w:rPr>
        <w:t>569 человек;</w:t>
      </w:r>
    </w:p>
    <w:p w14:paraId="01DA01B8" w14:textId="5C07113B" w:rsidR="007B38CC" w:rsidRPr="005657A9" w:rsidRDefault="007B38CC" w:rsidP="000E1EA2">
      <w:pPr>
        <w:shd w:val="clear" w:color="auto" w:fill="FFFFFF"/>
        <w:suppressAutoHyphens/>
        <w:ind w:firstLine="567"/>
        <w:jc w:val="both"/>
        <w:rPr>
          <w:rStyle w:val="aa"/>
          <w:color w:val="auto"/>
          <w:kern w:val="3"/>
        </w:rPr>
      </w:pPr>
      <w:r w:rsidRPr="005657A9">
        <w:rPr>
          <w:rStyle w:val="aa"/>
          <w:color w:val="auto"/>
          <w:kern w:val="3"/>
        </w:rPr>
        <w:t>-</w:t>
      </w:r>
      <w:r w:rsidR="00B5664D">
        <w:rPr>
          <w:rStyle w:val="aa"/>
          <w:color w:val="auto"/>
          <w:kern w:val="3"/>
        </w:rPr>
        <w:t xml:space="preserve"> </w:t>
      </w:r>
      <w:r w:rsidRPr="005657A9">
        <w:rPr>
          <w:rStyle w:val="aa"/>
          <w:color w:val="auto"/>
          <w:kern w:val="3"/>
        </w:rPr>
        <w:t>нравственно-эстети</w:t>
      </w:r>
      <w:r w:rsidR="00B5664D">
        <w:rPr>
          <w:rStyle w:val="aa"/>
          <w:color w:val="auto"/>
          <w:kern w:val="3"/>
        </w:rPr>
        <w:t>ческое воспитание – проведено 2154 мероприятия</w:t>
      </w:r>
      <w:r w:rsidRPr="005657A9">
        <w:rPr>
          <w:rStyle w:val="aa"/>
          <w:color w:val="auto"/>
          <w:kern w:val="3"/>
        </w:rPr>
        <w:t xml:space="preserve"> с охватом 95 579 человек;</w:t>
      </w:r>
    </w:p>
    <w:p w14:paraId="23809F93" w14:textId="4B63B958" w:rsidR="007B38CC" w:rsidRPr="005657A9" w:rsidRDefault="007B38CC" w:rsidP="000E1EA2">
      <w:pPr>
        <w:shd w:val="clear" w:color="auto" w:fill="FFFFFF"/>
        <w:suppressAutoHyphens/>
        <w:ind w:firstLine="567"/>
        <w:jc w:val="both"/>
        <w:rPr>
          <w:rStyle w:val="aa"/>
          <w:color w:val="auto"/>
          <w:kern w:val="3"/>
        </w:rPr>
      </w:pPr>
      <w:r w:rsidRPr="005657A9">
        <w:rPr>
          <w:rStyle w:val="aa"/>
          <w:color w:val="auto"/>
          <w:kern w:val="3"/>
        </w:rPr>
        <w:t>-</w:t>
      </w:r>
      <w:r w:rsidR="00B5664D">
        <w:rPr>
          <w:rStyle w:val="aa"/>
          <w:color w:val="auto"/>
          <w:kern w:val="3"/>
        </w:rPr>
        <w:t xml:space="preserve"> </w:t>
      </w:r>
      <w:r w:rsidRPr="005657A9">
        <w:rPr>
          <w:rStyle w:val="aa"/>
          <w:color w:val="auto"/>
          <w:kern w:val="3"/>
        </w:rPr>
        <w:t>экологическое воспитание – провед</w:t>
      </w:r>
      <w:r w:rsidR="00B5664D">
        <w:rPr>
          <w:rStyle w:val="aa"/>
          <w:color w:val="auto"/>
          <w:kern w:val="3"/>
        </w:rPr>
        <w:t>ено 161 мероприятие с охватом 8</w:t>
      </w:r>
      <w:r w:rsidRPr="005657A9">
        <w:rPr>
          <w:rStyle w:val="aa"/>
          <w:color w:val="auto"/>
          <w:kern w:val="3"/>
        </w:rPr>
        <w:t>174 человек</w:t>
      </w:r>
      <w:r w:rsidR="00B5664D">
        <w:rPr>
          <w:rStyle w:val="aa"/>
          <w:color w:val="auto"/>
          <w:kern w:val="3"/>
        </w:rPr>
        <w:t>а</w:t>
      </w:r>
      <w:r w:rsidRPr="005657A9">
        <w:rPr>
          <w:rStyle w:val="aa"/>
          <w:color w:val="auto"/>
          <w:kern w:val="3"/>
        </w:rPr>
        <w:t>.</w:t>
      </w:r>
    </w:p>
    <w:p w14:paraId="187698EF" w14:textId="77777777" w:rsidR="007B38CC" w:rsidRPr="005F2D75" w:rsidRDefault="007B38CC" w:rsidP="002E1273">
      <w:pPr>
        <w:shd w:val="clear" w:color="auto" w:fill="FFFFFF"/>
        <w:suppressAutoHyphens/>
        <w:ind w:firstLine="709"/>
        <w:jc w:val="both"/>
        <w:rPr>
          <w:rStyle w:val="aa"/>
          <w:color w:val="FF0000"/>
          <w:kern w:val="3"/>
        </w:rPr>
      </w:pPr>
    </w:p>
    <w:p w14:paraId="3C15A93B" w14:textId="5DB35EE1" w:rsidR="00846206" w:rsidRPr="00846206" w:rsidRDefault="00846206" w:rsidP="00B5664D">
      <w:pPr>
        <w:ind w:firstLine="567"/>
        <w:jc w:val="both"/>
        <w:rPr>
          <w:color w:val="auto"/>
        </w:rPr>
      </w:pPr>
      <w:r w:rsidRPr="00846206">
        <w:rPr>
          <w:color w:val="auto"/>
        </w:rPr>
        <w:t>Среди молодежи всё большую популярность набирают интеллектуально-соревновательные виды развлечений. Так, с января по март 2020 года в городском округе прошёл 1 сезон «Лиги интеллектуальных игр», в которой приняли участие около 80 команд. Организатор</w:t>
      </w:r>
      <w:r w:rsidR="00B5664D">
        <w:rPr>
          <w:color w:val="auto"/>
        </w:rPr>
        <w:t xml:space="preserve">ом игры </w:t>
      </w:r>
      <w:r w:rsidRPr="00846206">
        <w:rPr>
          <w:color w:val="auto"/>
        </w:rPr>
        <w:t xml:space="preserve">выступил Молодежный комплексный центр «Победа». </w:t>
      </w:r>
    </w:p>
    <w:p w14:paraId="260A0D82" w14:textId="562C4A05" w:rsidR="00846206" w:rsidRPr="00E17B7F" w:rsidRDefault="00846206" w:rsidP="00B5664D">
      <w:pPr>
        <w:ind w:firstLine="567"/>
        <w:jc w:val="both"/>
        <w:rPr>
          <w:color w:val="auto"/>
        </w:rPr>
      </w:pPr>
      <w:r w:rsidRPr="00E17B7F">
        <w:rPr>
          <w:color w:val="auto"/>
        </w:rPr>
        <w:t>Несмотря на условия режима повышенной готовности, учреждения молодежной политики продолжали свою работу посредством социальных сетей. Молодежный комплексный центр «Победа» разработал новый формат массового мероприятия в сети Интернет – интерактивно</w:t>
      </w:r>
      <w:r w:rsidR="00B5664D">
        <w:rPr>
          <w:color w:val="auto"/>
        </w:rPr>
        <w:t>-</w:t>
      </w:r>
      <w:r w:rsidRPr="00E17B7F">
        <w:rPr>
          <w:color w:val="auto"/>
        </w:rPr>
        <w:t>развлекательная программа. В этом формате были провед</w:t>
      </w:r>
      <w:r w:rsidR="00E54445">
        <w:rPr>
          <w:color w:val="auto"/>
        </w:rPr>
        <w:t>ены одни из главных праздников:</w:t>
      </w:r>
      <w:r w:rsidRPr="00E17B7F">
        <w:rPr>
          <w:color w:val="auto"/>
        </w:rPr>
        <w:t xml:space="preserve"> День России и школьный выпускной </w:t>
      </w:r>
      <w:r w:rsidR="00B5664D">
        <w:rPr>
          <w:color w:val="auto"/>
        </w:rPr>
        <w:t>–</w:t>
      </w:r>
      <w:r w:rsidRPr="00E17B7F">
        <w:rPr>
          <w:color w:val="auto"/>
        </w:rPr>
        <w:t xml:space="preserve"> 2020. Общий охват мероприятий составил около 15 000 посетителей.</w:t>
      </w:r>
    </w:p>
    <w:p w14:paraId="2837DDAF" w14:textId="08456A67" w:rsidR="00DF0318" w:rsidRPr="00DF0318" w:rsidRDefault="00DF0318" w:rsidP="002E1273">
      <w:pPr>
        <w:ind w:firstLine="709"/>
        <w:jc w:val="both"/>
        <w:rPr>
          <w:color w:val="auto"/>
        </w:rPr>
      </w:pPr>
      <w:r w:rsidRPr="00DF0318">
        <w:rPr>
          <w:color w:val="auto"/>
        </w:rPr>
        <w:t>Молодежный комплексный центр «Победа» является участником проекта Совета ветеранов городского округа Домодедово по актуализации Книги Памяти. В настоящий момент Добровольное общественное формиров</w:t>
      </w:r>
      <w:r w:rsidR="00B5664D">
        <w:rPr>
          <w:color w:val="auto"/>
        </w:rPr>
        <w:t>ание «Волонтеры Домодедово» веде</w:t>
      </w:r>
      <w:r w:rsidRPr="00DF0318">
        <w:rPr>
          <w:color w:val="auto"/>
        </w:rPr>
        <w:t xml:space="preserve">т большую работу по изучению и сбору информации о наших земляках, не вернувшихся с фронта. На сегодняшний </w:t>
      </w:r>
      <w:r w:rsidRPr="00DF0318">
        <w:rPr>
          <w:color w:val="auto"/>
        </w:rPr>
        <w:lastRenderedPageBreak/>
        <w:t>день работа выполнена в полном объеме, обработана информация по</w:t>
      </w:r>
      <w:r w:rsidR="009A1F01">
        <w:rPr>
          <w:color w:val="auto"/>
        </w:rPr>
        <w:t xml:space="preserve"> более</w:t>
      </w:r>
      <w:r w:rsidRPr="00DF0318">
        <w:rPr>
          <w:color w:val="auto"/>
        </w:rPr>
        <w:t xml:space="preserve"> чем 3000 наших земляков.</w:t>
      </w:r>
    </w:p>
    <w:p w14:paraId="3734AC41" w14:textId="58B0D5FC" w:rsidR="009A1F01" w:rsidRDefault="009A1F01" w:rsidP="002E1273">
      <w:pPr>
        <w:ind w:firstLine="709"/>
        <w:jc w:val="both"/>
        <w:rPr>
          <w:color w:val="auto"/>
        </w:rPr>
      </w:pPr>
      <w:r w:rsidRPr="009A1F01">
        <w:rPr>
          <w:color w:val="auto"/>
        </w:rPr>
        <w:t>В период повышенной готовности в округе была создана сеть добровольческих отрядов для ок</w:t>
      </w:r>
      <w:r w:rsidR="006C4A8B">
        <w:rPr>
          <w:color w:val="auto"/>
        </w:rPr>
        <w:t>азания адресной помощи жителям.</w:t>
      </w:r>
      <w:r w:rsidRPr="009A1F01">
        <w:rPr>
          <w:color w:val="auto"/>
        </w:rPr>
        <w:t xml:space="preserve"> В ее состав</w:t>
      </w:r>
      <w:r w:rsidR="006C4A8B">
        <w:rPr>
          <w:color w:val="auto"/>
        </w:rPr>
        <w:t>,</w:t>
      </w:r>
      <w:r w:rsidRPr="009A1F01">
        <w:rPr>
          <w:color w:val="auto"/>
        </w:rPr>
        <w:t xml:space="preserve"> помимо молодежных организаций и молодежных активов территорий</w:t>
      </w:r>
      <w:r w:rsidR="006C4A8B">
        <w:rPr>
          <w:color w:val="auto"/>
        </w:rPr>
        <w:t>,</w:t>
      </w:r>
      <w:r w:rsidRPr="009A1F01">
        <w:rPr>
          <w:color w:val="auto"/>
        </w:rPr>
        <w:t xml:space="preserve"> вошли и представители некоммерческих организаций: Мотоклуб «Ночные волки» и добровольческое общественное движение «Дорогою добра», а также неравнодушные жители. Общая численность добровольцев городского округа Домодедово составила более 200 человек, оказана адресная социальная помощь более 20 000 жителей.</w:t>
      </w:r>
    </w:p>
    <w:p w14:paraId="4FEBC55C" w14:textId="351FCD85" w:rsidR="009A1F01" w:rsidRPr="009A1F01" w:rsidRDefault="009A1F01" w:rsidP="002E1273">
      <w:pPr>
        <w:ind w:firstLine="709"/>
        <w:jc w:val="both"/>
        <w:rPr>
          <w:color w:val="auto"/>
        </w:rPr>
      </w:pPr>
      <w:r w:rsidRPr="009A1F01">
        <w:rPr>
          <w:color w:val="auto"/>
        </w:rPr>
        <w:t>Помимо социальной помощи жителям волонтеры городского округа Домодедово приняли участие в крупном всероссийском проекте «Волонтеры Конституции».</w:t>
      </w:r>
    </w:p>
    <w:p w14:paraId="33780C76" w14:textId="77777777" w:rsidR="00AF4D52" w:rsidRPr="00504CFB" w:rsidRDefault="00AF4D52" w:rsidP="002E1273">
      <w:pPr>
        <w:ind w:firstLine="709"/>
        <w:jc w:val="both"/>
        <w:rPr>
          <w:rStyle w:val="aa"/>
          <w:highlight w:val="yellow"/>
        </w:rPr>
      </w:pPr>
    </w:p>
    <w:p w14:paraId="34655896" w14:textId="48930792" w:rsidR="0023221A" w:rsidRDefault="0023221A" w:rsidP="0023221A">
      <w:pPr>
        <w:ind w:firstLine="567"/>
        <w:jc w:val="both"/>
      </w:pPr>
      <w:r w:rsidRPr="0023221A">
        <w:t>В целом на развит</w:t>
      </w:r>
      <w:r w:rsidR="006C4A8B">
        <w:t>ие системы образования выделено</w:t>
      </w:r>
      <w:r w:rsidRPr="0023221A">
        <w:t xml:space="preserve"> 4 232 370,8 тыс. руб. бю</w:t>
      </w:r>
      <w:r w:rsidR="006C4A8B">
        <w:t>джетных средств, что составляет</w:t>
      </w:r>
      <w:r w:rsidRPr="0023221A">
        <w:t xml:space="preserve"> 52% всех расходов бюджета.</w:t>
      </w:r>
    </w:p>
    <w:p w14:paraId="4BEDB000" w14:textId="77777777" w:rsidR="006B0791" w:rsidRPr="00504CFB" w:rsidRDefault="006B0791" w:rsidP="002E1273">
      <w:pPr>
        <w:ind w:firstLine="709"/>
        <w:jc w:val="both"/>
        <w:rPr>
          <w:rStyle w:val="aa"/>
          <w:highlight w:val="yellow"/>
        </w:rPr>
      </w:pPr>
    </w:p>
    <w:p w14:paraId="7885D753" w14:textId="60372C92" w:rsidR="006B0791" w:rsidRPr="00A46F4D" w:rsidRDefault="002B1B02" w:rsidP="002E1273">
      <w:pPr>
        <w:ind w:firstLine="709"/>
        <w:jc w:val="both"/>
      </w:pPr>
      <w:r w:rsidRPr="00A46F4D">
        <w:rPr>
          <w:rStyle w:val="aa"/>
        </w:rPr>
        <w:t>В муниципальной системе</w:t>
      </w:r>
      <w:r w:rsidR="0074030E" w:rsidRPr="00A46F4D">
        <w:rPr>
          <w:rStyle w:val="aa"/>
        </w:rPr>
        <w:t xml:space="preserve"> образования городского округа работают</w:t>
      </w:r>
      <w:r w:rsidRPr="00A46F4D">
        <w:rPr>
          <w:rStyle w:val="aa"/>
        </w:rPr>
        <w:t xml:space="preserve"> 7</w:t>
      </w:r>
      <w:r w:rsidR="00A46F4D" w:rsidRPr="00A46F4D">
        <w:rPr>
          <w:rStyle w:val="aa"/>
        </w:rPr>
        <w:t>2</w:t>
      </w:r>
      <w:r w:rsidRPr="00A46F4D">
        <w:rPr>
          <w:rStyle w:val="aa"/>
        </w:rPr>
        <w:t xml:space="preserve"> муниципа</w:t>
      </w:r>
      <w:r w:rsidR="006C4A8B">
        <w:rPr>
          <w:rStyle w:val="aa"/>
        </w:rPr>
        <w:t>льных образовательных учреждения</w:t>
      </w:r>
      <w:r w:rsidRPr="00A46F4D">
        <w:rPr>
          <w:rStyle w:val="aa"/>
        </w:rPr>
        <w:t>:</w:t>
      </w:r>
    </w:p>
    <w:p w14:paraId="41A27780" w14:textId="3C0CE6B1" w:rsidR="006B0791" w:rsidRPr="00A46F4D" w:rsidRDefault="00A46F4D" w:rsidP="002E1273">
      <w:pPr>
        <w:ind w:firstLine="709"/>
        <w:jc w:val="both"/>
      </w:pPr>
      <w:r w:rsidRPr="00A46F4D">
        <w:rPr>
          <w:rStyle w:val="aa"/>
        </w:rPr>
        <w:t>- 39</w:t>
      </w:r>
      <w:r w:rsidR="002B1B02" w:rsidRPr="00A46F4D">
        <w:rPr>
          <w:rStyle w:val="aa"/>
        </w:rPr>
        <w:t xml:space="preserve"> дошко</w:t>
      </w:r>
      <w:r w:rsidR="006C4A8B">
        <w:rPr>
          <w:rStyle w:val="aa"/>
        </w:rPr>
        <w:t>льных образовательных учреждений</w:t>
      </w:r>
      <w:r w:rsidR="000716A0" w:rsidRPr="00A46F4D">
        <w:rPr>
          <w:rStyle w:val="aa"/>
        </w:rPr>
        <w:t>;</w:t>
      </w:r>
      <w:r w:rsidR="002B1B02" w:rsidRPr="00A46F4D">
        <w:rPr>
          <w:rStyle w:val="aa"/>
        </w:rPr>
        <w:t xml:space="preserve"> </w:t>
      </w:r>
    </w:p>
    <w:p w14:paraId="10CF3628" w14:textId="77777777" w:rsidR="006B0791" w:rsidRPr="00A46F4D" w:rsidRDefault="002B1B02" w:rsidP="002E1273">
      <w:pPr>
        <w:ind w:firstLine="709"/>
        <w:jc w:val="both"/>
      </w:pPr>
      <w:r w:rsidRPr="00A46F4D">
        <w:rPr>
          <w:rStyle w:val="aa"/>
        </w:rPr>
        <w:t>- 28 общеобраз</w:t>
      </w:r>
      <w:r w:rsidR="000716A0" w:rsidRPr="00A46F4D">
        <w:rPr>
          <w:rStyle w:val="aa"/>
        </w:rPr>
        <w:t>овательных учреждений;</w:t>
      </w:r>
      <w:r w:rsidRPr="00A46F4D">
        <w:rPr>
          <w:rStyle w:val="aa"/>
        </w:rPr>
        <w:t xml:space="preserve"> </w:t>
      </w:r>
    </w:p>
    <w:p w14:paraId="785D4909" w14:textId="1812FD82" w:rsidR="006B0791" w:rsidRPr="00A46F4D" w:rsidRDefault="002B1B02" w:rsidP="002E1273">
      <w:pPr>
        <w:ind w:firstLine="709"/>
        <w:jc w:val="both"/>
      </w:pPr>
      <w:r w:rsidRPr="00A46F4D">
        <w:rPr>
          <w:rStyle w:val="aa"/>
        </w:rPr>
        <w:t>- 4 учрежде</w:t>
      </w:r>
      <w:r w:rsidR="00415B13" w:rsidRPr="00A46F4D">
        <w:rPr>
          <w:rStyle w:val="aa"/>
        </w:rPr>
        <w:t>ния</w:t>
      </w:r>
      <w:r w:rsidR="000716A0" w:rsidRPr="00A46F4D">
        <w:rPr>
          <w:rStyle w:val="aa"/>
        </w:rPr>
        <w:t xml:space="preserve"> дополнительного образования;</w:t>
      </w:r>
      <w:r w:rsidRPr="00A46F4D">
        <w:rPr>
          <w:rStyle w:val="aa"/>
        </w:rPr>
        <w:t xml:space="preserve"> </w:t>
      </w:r>
    </w:p>
    <w:p w14:paraId="2DC7DA6D" w14:textId="77777777" w:rsidR="000716A0" w:rsidRPr="00A46F4D" w:rsidRDefault="002B1B02" w:rsidP="002E1273">
      <w:pPr>
        <w:ind w:firstLine="709"/>
        <w:jc w:val="both"/>
        <w:rPr>
          <w:rStyle w:val="aa"/>
        </w:rPr>
      </w:pPr>
      <w:r w:rsidRPr="00A46F4D">
        <w:rPr>
          <w:rStyle w:val="aa"/>
        </w:rPr>
        <w:t>- 1 муниципальное казенное учреждение «Центр психолого-педагогичес</w:t>
      </w:r>
      <w:r w:rsidR="000716A0" w:rsidRPr="00A46F4D">
        <w:rPr>
          <w:rStyle w:val="aa"/>
        </w:rPr>
        <w:t>кой и медико-социальной помощи».</w:t>
      </w:r>
    </w:p>
    <w:p w14:paraId="671360AF" w14:textId="55FAE6DF" w:rsidR="006B0791" w:rsidRPr="00A46F4D" w:rsidRDefault="00415B13" w:rsidP="002E1273">
      <w:pPr>
        <w:ind w:firstLine="709"/>
        <w:jc w:val="both"/>
        <w:rPr>
          <w:rStyle w:val="aa"/>
        </w:rPr>
      </w:pPr>
      <w:r w:rsidRPr="00A46F4D">
        <w:rPr>
          <w:rStyle w:val="aa"/>
        </w:rPr>
        <w:t>Учреждения</w:t>
      </w:r>
      <w:r w:rsidR="002B1B02" w:rsidRPr="00A46F4D">
        <w:rPr>
          <w:rStyle w:val="aa"/>
        </w:rPr>
        <w:t xml:space="preserve"> предоставляют общедоступное и бесплатное дошкольное, начальное общее, основное общее, среднее общее </w:t>
      </w:r>
      <w:r w:rsidR="006C4A8B">
        <w:rPr>
          <w:rStyle w:val="aa"/>
        </w:rPr>
        <w:t xml:space="preserve">образование </w:t>
      </w:r>
      <w:r w:rsidR="002B1B02" w:rsidRPr="00A46F4D">
        <w:rPr>
          <w:rStyle w:val="aa"/>
        </w:rPr>
        <w:t>по основным образовательным программа</w:t>
      </w:r>
      <w:r w:rsidR="00B85BB9" w:rsidRPr="00A46F4D">
        <w:rPr>
          <w:rStyle w:val="aa"/>
        </w:rPr>
        <w:t>м</w:t>
      </w:r>
      <w:r w:rsidR="002B1B02" w:rsidRPr="00A46F4D">
        <w:rPr>
          <w:rStyle w:val="aa"/>
        </w:rPr>
        <w:t xml:space="preserve"> в соответствии с </w:t>
      </w:r>
      <w:r w:rsidR="000716A0" w:rsidRPr="00A46F4D">
        <w:rPr>
          <w:rStyle w:val="aa"/>
        </w:rPr>
        <w:t>федеральными государственными образовательными стандартами</w:t>
      </w:r>
      <w:r w:rsidR="002B1B02" w:rsidRPr="00A46F4D">
        <w:rPr>
          <w:rStyle w:val="aa"/>
        </w:rPr>
        <w:t>, дополнительное образование.</w:t>
      </w:r>
    </w:p>
    <w:p w14:paraId="2E240D9C" w14:textId="77777777" w:rsidR="00846F79" w:rsidRDefault="00846F79" w:rsidP="002E1273">
      <w:pPr>
        <w:ind w:firstLine="709"/>
        <w:jc w:val="both"/>
        <w:rPr>
          <w:rStyle w:val="aa"/>
        </w:rPr>
      </w:pPr>
    </w:p>
    <w:p w14:paraId="4F7DFD7E" w14:textId="45E19EA3" w:rsidR="00981859" w:rsidRPr="0049368A" w:rsidRDefault="00846F79" w:rsidP="002E1273">
      <w:pPr>
        <w:ind w:firstLine="709"/>
        <w:jc w:val="both"/>
        <w:rPr>
          <w:rStyle w:val="aa"/>
        </w:rPr>
      </w:pPr>
      <w:r>
        <w:rPr>
          <w:rStyle w:val="aa"/>
        </w:rPr>
        <w:t>М</w:t>
      </w:r>
      <w:r w:rsidR="00981859" w:rsidRPr="0049368A">
        <w:rPr>
          <w:rStyle w:val="aa"/>
        </w:rPr>
        <w:t>униципальные дошкольные учреждения образования посеща</w:t>
      </w:r>
      <w:r w:rsidR="006C4A8B">
        <w:rPr>
          <w:rStyle w:val="aa"/>
        </w:rPr>
        <w:t>ю</w:t>
      </w:r>
      <w:r w:rsidR="00981859" w:rsidRPr="0049368A">
        <w:rPr>
          <w:rStyle w:val="aa"/>
        </w:rPr>
        <w:t>т 11 </w:t>
      </w:r>
      <w:r w:rsidR="008255C7" w:rsidRPr="0049368A">
        <w:rPr>
          <w:rStyle w:val="aa"/>
        </w:rPr>
        <w:t>771</w:t>
      </w:r>
      <w:r w:rsidR="00981859" w:rsidRPr="0049368A">
        <w:rPr>
          <w:rStyle w:val="aa"/>
        </w:rPr>
        <w:t xml:space="preserve"> </w:t>
      </w:r>
      <w:r w:rsidR="0049368A" w:rsidRPr="0049368A">
        <w:rPr>
          <w:rStyle w:val="aa"/>
        </w:rPr>
        <w:t>ребенок</w:t>
      </w:r>
      <w:r w:rsidR="00981859" w:rsidRPr="0049368A">
        <w:rPr>
          <w:rStyle w:val="aa"/>
        </w:rPr>
        <w:t xml:space="preserve">, что на </w:t>
      </w:r>
      <w:r w:rsidR="0049368A" w:rsidRPr="0049368A">
        <w:rPr>
          <w:rStyle w:val="aa"/>
        </w:rPr>
        <w:t>627</w:t>
      </w:r>
      <w:r w:rsidR="00981859" w:rsidRPr="0049368A">
        <w:rPr>
          <w:rStyle w:val="aa"/>
        </w:rPr>
        <w:t xml:space="preserve"> </w:t>
      </w:r>
      <w:r w:rsidR="00594773" w:rsidRPr="0049368A">
        <w:rPr>
          <w:rStyle w:val="aa"/>
        </w:rPr>
        <w:t>человек</w:t>
      </w:r>
      <w:r w:rsidR="0049368A" w:rsidRPr="0049368A">
        <w:rPr>
          <w:rStyle w:val="aa"/>
        </w:rPr>
        <w:t xml:space="preserve"> больше, чем в 2019</w:t>
      </w:r>
      <w:r w:rsidR="00981859" w:rsidRPr="0049368A">
        <w:rPr>
          <w:rStyle w:val="aa"/>
        </w:rPr>
        <w:t xml:space="preserve"> году.</w:t>
      </w:r>
    </w:p>
    <w:p w14:paraId="37156151" w14:textId="7B8F9B4B" w:rsidR="006B0791" w:rsidRPr="0049368A" w:rsidRDefault="0049368A" w:rsidP="002E1273">
      <w:pPr>
        <w:ind w:firstLine="709"/>
        <w:jc w:val="both"/>
      </w:pPr>
      <w:r w:rsidRPr="0049368A">
        <w:rPr>
          <w:rStyle w:val="aa"/>
        </w:rPr>
        <w:t>В  2020</w:t>
      </w:r>
      <w:r w:rsidR="00DC1054" w:rsidRPr="0049368A">
        <w:rPr>
          <w:rStyle w:val="aa"/>
        </w:rPr>
        <w:t xml:space="preserve"> году </w:t>
      </w:r>
      <w:r w:rsidR="00A4185D" w:rsidRPr="0049368A">
        <w:rPr>
          <w:rStyle w:val="aa"/>
        </w:rPr>
        <w:t xml:space="preserve">было </w:t>
      </w:r>
      <w:r w:rsidR="00E726CB" w:rsidRPr="0049368A">
        <w:rPr>
          <w:rStyle w:val="aa"/>
        </w:rPr>
        <w:t>дополнительно создано</w:t>
      </w:r>
      <w:r w:rsidR="005C3925" w:rsidRPr="0049368A">
        <w:rPr>
          <w:rStyle w:val="aa"/>
        </w:rPr>
        <w:t xml:space="preserve"> </w:t>
      </w:r>
      <w:r w:rsidR="00B964C4" w:rsidRPr="00160F36">
        <w:rPr>
          <w:rStyle w:val="aa"/>
        </w:rPr>
        <w:t>225</w:t>
      </w:r>
      <w:r w:rsidR="00160F36" w:rsidRPr="00160F36">
        <w:rPr>
          <w:rStyle w:val="aa"/>
        </w:rPr>
        <w:t xml:space="preserve"> мест для детей от 1,5 до 3 лет, </w:t>
      </w:r>
      <w:r w:rsidR="005C3925" w:rsidRPr="0049368A">
        <w:rPr>
          <w:rStyle w:val="aa"/>
        </w:rPr>
        <w:t>в том числе:</w:t>
      </w:r>
      <w:r w:rsidR="002B1B02" w:rsidRPr="0049368A">
        <w:rPr>
          <w:rStyle w:val="aa"/>
        </w:rPr>
        <w:t xml:space="preserve"> </w:t>
      </w:r>
    </w:p>
    <w:p w14:paraId="4A4336AB" w14:textId="13604092" w:rsidR="006B0791" w:rsidRDefault="006C4A8B" w:rsidP="002E1273">
      <w:pPr>
        <w:ind w:firstLine="709"/>
        <w:jc w:val="both"/>
        <w:rPr>
          <w:rStyle w:val="aa"/>
        </w:rPr>
      </w:pPr>
      <w:proofErr w:type="gramStart"/>
      <w:r>
        <w:rPr>
          <w:rStyle w:val="aa"/>
        </w:rPr>
        <w:t>- 175</w:t>
      </w:r>
      <w:r w:rsidR="0049368A" w:rsidRPr="0049368A">
        <w:rPr>
          <w:rStyle w:val="aa"/>
        </w:rPr>
        <w:t xml:space="preserve"> мест</w:t>
      </w:r>
      <w:r w:rsidR="002B1B02" w:rsidRPr="0049368A">
        <w:rPr>
          <w:rStyle w:val="aa"/>
        </w:rPr>
        <w:t xml:space="preserve"> в группах</w:t>
      </w:r>
      <w:r w:rsidR="00A4185D" w:rsidRPr="0049368A">
        <w:rPr>
          <w:rStyle w:val="aa"/>
        </w:rPr>
        <w:t xml:space="preserve"> кратковременного пребывания</w:t>
      </w:r>
      <w:r w:rsidR="00415B13" w:rsidRPr="0049368A">
        <w:rPr>
          <w:rStyle w:val="aa"/>
        </w:rPr>
        <w:t xml:space="preserve"> </w:t>
      </w:r>
      <w:r w:rsidR="00A4185D" w:rsidRPr="0049368A">
        <w:rPr>
          <w:rStyle w:val="aa"/>
        </w:rPr>
        <w:t>(</w:t>
      </w:r>
      <w:r w:rsidR="0049368A" w:rsidRPr="0049368A">
        <w:rPr>
          <w:rStyle w:val="aa"/>
        </w:rPr>
        <w:t>25</w:t>
      </w:r>
      <w:r w:rsidR="002B1B02" w:rsidRPr="0049368A">
        <w:rPr>
          <w:rStyle w:val="aa"/>
        </w:rPr>
        <w:t xml:space="preserve"> мест в </w:t>
      </w:r>
      <w:r w:rsidR="0049368A" w:rsidRPr="0049368A">
        <w:rPr>
          <w:rStyle w:val="aa"/>
        </w:rPr>
        <w:t>детском саду №5 «Непоседы</w:t>
      </w:r>
      <w:r w:rsidR="002B1B02" w:rsidRPr="0049368A">
        <w:rPr>
          <w:rStyle w:val="aa"/>
        </w:rPr>
        <w:t>»</w:t>
      </w:r>
      <w:r w:rsidR="0049368A" w:rsidRPr="0049368A">
        <w:rPr>
          <w:rStyle w:val="aa"/>
        </w:rPr>
        <w:t>, 25</w:t>
      </w:r>
      <w:r w:rsidR="002B1B02" w:rsidRPr="0049368A">
        <w:rPr>
          <w:rStyle w:val="aa"/>
        </w:rPr>
        <w:t xml:space="preserve"> мест в </w:t>
      </w:r>
      <w:r w:rsidR="00A4185D" w:rsidRPr="0049368A">
        <w:rPr>
          <w:rStyle w:val="aa"/>
        </w:rPr>
        <w:t xml:space="preserve">детском </w:t>
      </w:r>
      <w:r w:rsidR="00415B13" w:rsidRPr="0049368A">
        <w:rPr>
          <w:rStyle w:val="aa"/>
        </w:rPr>
        <w:t>саду</w:t>
      </w:r>
      <w:r w:rsidR="0049368A" w:rsidRPr="0049368A">
        <w:rPr>
          <w:rStyle w:val="aa"/>
        </w:rPr>
        <w:t xml:space="preserve"> №7 «Муравей</w:t>
      </w:r>
      <w:r w:rsidR="002B1B02" w:rsidRPr="0049368A">
        <w:rPr>
          <w:rStyle w:val="aa"/>
        </w:rPr>
        <w:t xml:space="preserve">», </w:t>
      </w:r>
      <w:r w:rsidR="0049368A" w:rsidRPr="0049368A">
        <w:rPr>
          <w:rStyle w:val="aa"/>
        </w:rPr>
        <w:t>25 мест</w:t>
      </w:r>
      <w:r w:rsidR="002B1B02" w:rsidRPr="0049368A">
        <w:rPr>
          <w:rStyle w:val="aa"/>
        </w:rPr>
        <w:t xml:space="preserve"> </w:t>
      </w:r>
      <w:r w:rsidR="00A4185D" w:rsidRPr="0049368A">
        <w:rPr>
          <w:rStyle w:val="aa"/>
        </w:rPr>
        <w:t xml:space="preserve">в детском саду </w:t>
      </w:r>
      <w:r w:rsidR="0049368A" w:rsidRPr="0049368A">
        <w:rPr>
          <w:rStyle w:val="aa"/>
        </w:rPr>
        <w:t>№8 «Белочка</w:t>
      </w:r>
      <w:r w:rsidR="002B1B02" w:rsidRPr="0049368A">
        <w:rPr>
          <w:rStyle w:val="aa"/>
        </w:rPr>
        <w:t xml:space="preserve">», </w:t>
      </w:r>
      <w:r w:rsidR="0049368A" w:rsidRPr="0049368A">
        <w:rPr>
          <w:rStyle w:val="aa"/>
        </w:rPr>
        <w:t xml:space="preserve">25 </w:t>
      </w:r>
      <w:r w:rsidR="002B1B02" w:rsidRPr="0049368A">
        <w:rPr>
          <w:rStyle w:val="aa"/>
        </w:rPr>
        <w:t xml:space="preserve"> мест в </w:t>
      </w:r>
      <w:r w:rsidR="0049368A" w:rsidRPr="0049368A">
        <w:rPr>
          <w:rStyle w:val="aa"/>
        </w:rPr>
        <w:t>детском саду №11 «Рябинка</w:t>
      </w:r>
      <w:r w:rsidR="00A4185D" w:rsidRPr="0049368A">
        <w:rPr>
          <w:rStyle w:val="aa"/>
        </w:rPr>
        <w:t>»</w:t>
      </w:r>
      <w:r w:rsidR="0049368A">
        <w:rPr>
          <w:rStyle w:val="aa"/>
        </w:rPr>
        <w:t xml:space="preserve">, 25 мест в детском саду №12 «Березка», 25 мест в детском саду №30 «Дружба», 25 мест </w:t>
      </w:r>
      <w:r w:rsidR="00B964C4">
        <w:rPr>
          <w:rStyle w:val="aa"/>
        </w:rPr>
        <w:t>в детском саду №35 «Дельфин»</w:t>
      </w:r>
      <w:r w:rsidR="00A4185D" w:rsidRPr="0049368A">
        <w:rPr>
          <w:rStyle w:val="aa"/>
        </w:rPr>
        <w:t>)</w:t>
      </w:r>
      <w:r w:rsidR="00B85BB9" w:rsidRPr="0049368A">
        <w:rPr>
          <w:rStyle w:val="aa"/>
        </w:rPr>
        <w:t>;</w:t>
      </w:r>
      <w:proofErr w:type="gramEnd"/>
    </w:p>
    <w:p w14:paraId="66BF7532" w14:textId="6303DDC2" w:rsidR="006B0791" w:rsidRDefault="006C4A8B" w:rsidP="002E1273">
      <w:pPr>
        <w:ind w:firstLine="709"/>
        <w:jc w:val="both"/>
        <w:rPr>
          <w:rStyle w:val="aa"/>
        </w:rPr>
      </w:pPr>
      <w:r>
        <w:rPr>
          <w:rStyle w:val="aa"/>
        </w:rPr>
        <w:t>-</w:t>
      </w:r>
      <w:r w:rsidR="002B1B02" w:rsidRPr="00B964C4">
        <w:rPr>
          <w:rStyle w:val="aa"/>
        </w:rPr>
        <w:t xml:space="preserve"> </w:t>
      </w:r>
      <w:r w:rsidR="00B964C4" w:rsidRPr="00B964C4">
        <w:rPr>
          <w:rStyle w:val="aa"/>
        </w:rPr>
        <w:t xml:space="preserve">50 </w:t>
      </w:r>
      <w:r w:rsidR="00AF23D0" w:rsidRPr="00B964C4">
        <w:rPr>
          <w:rStyle w:val="aa"/>
        </w:rPr>
        <w:t>мест</w:t>
      </w:r>
      <w:r w:rsidR="002B1B02" w:rsidRPr="00B964C4">
        <w:rPr>
          <w:rStyle w:val="aa"/>
        </w:rPr>
        <w:t xml:space="preserve"> в группах полного дня в </w:t>
      </w:r>
      <w:r w:rsidR="00A4185D" w:rsidRPr="00B964C4">
        <w:rPr>
          <w:rStyle w:val="aa"/>
        </w:rPr>
        <w:t xml:space="preserve">детском саду </w:t>
      </w:r>
      <w:r w:rsidR="00B964C4" w:rsidRPr="00B964C4">
        <w:rPr>
          <w:rStyle w:val="aa"/>
        </w:rPr>
        <w:t>№36 «Сказка</w:t>
      </w:r>
      <w:r w:rsidR="002B1B02" w:rsidRPr="00B964C4">
        <w:rPr>
          <w:rStyle w:val="aa"/>
        </w:rPr>
        <w:t>».</w:t>
      </w:r>
    </w:p>
    <w:p w14:paraId="4FAE6B52" w14:textId="30F9EEA8" w:rsidR="00981859" w:rsidRDefault="00B964C4" w:rsidP="002E1273">
      <w:pPr>
        <w:ind w:firstLine="709"/>
        <w:jc w:val="both"/>
        <w:rPr>
          <w:highlight w:val="yellow"/>
        </w:rPr>
      </w:pPr>
      <w:r w:rsidRPr="00B964C4">
        <w:t>За 2020</w:t>
      </w:r>
      <w:r w:rsidR="00594773" w:rsidRPr="00B964C4">
        <w:t xml:space="preserve"> год принято </w:t>
      </w:r>
      <w:r w:rsidRPr="00B964C4">
        <w:t xml:space="preserve">5201 заявление </w:t>
      </w:r>
      <w:r w:rsidR="005C3925" w:rsidRPr="00B964C4">
        <w:t xml:space="preserve">на </w:t>
      </w:r>
      <w:r w:rsidR="00594773" w:rsidRPr="00B964C4">
        <w:t xml:space="preserve">постановку в очередь для зачисления в </w:t>
      </w:r>
      <w:r w:rsidR="00902410" w:rsidRPr="00B964C4">
        <w:t xml:space="preserve">детские сады </w:t>
      </w:r>
      <w:r w:rsidRPr="00B964C4">
        <w:t>(в 2019 году – 3970</w:t>
      </w:r>
      <w:r w:rsidR="006C4A8B">
        <w:t xml:space="preserve"> заявлений</w:t>
      </w:r>
      <w:r w:rsidR="00902410" w:rsidRPr="00B964C4">
        <w:t>)</w:t>
      </w:r>
      <w:r w:rsidR="00B27873" w:rsidRPr="00B964C4">
        <w:t xml:space="preserve">. </w:t>
      </w:r>
    </w:p>
    <w:p w14:paraId="2C436F80" w14:textId="4274CFAE" w:rsidR="005B458E" w:rsidRPr="005B458E" w:rsidRDefault="00B86229" w:rsidP="002E1273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auto"/>
        </w:rPr>
      </w:pPr>
      <w:r w:rsidRPr="00B86229">
        <w:rPr>
          <w:rFonts w:eastAsia="Times New Roman" w:cs="Times New Roman"/>
          <w:color w:val="auto"/>
        </w:rPr>
        <w:t>Из детских садов в</w:t>
      </w:r>
      <w:r w:rsidR="00B964C4" w:rsidRPr="00B86229">
        <w:rPr>
          <w:rFonts w:eastAsia="Times New Roman" w:cs="Times New Roman"/>
          <w:color w:val="auto"/>
        </w:rPr>
        <w:t xml:space="preserve"> школу </w:t>
      </w:r>
      <w:proofErr w:type="spellStart"/>
      <w:r w:rsidR="00B964C4" w:rsidRPr="00B86229">
        <w:rPr>
          <w:rFonts w:eastAsia="Times New Roman" w:cs="Times New Roman"/>
          <w:color w:val="auto"/>
        </w:rPr>
        <w:t>выпустились</w:t>
      </w:r>
      <w:proofErr w:type="spellEnd"/>
      <w:r w:rsidR="00B964C4" w:rsidRPr="00B86229">
        <w:rPr>
          <w:rFonts w:eastAsia="Times New Roman" w:cs="Times New Roman"/>
          <w:color w:val="auto"/>
        </w:rPr>
        <w:t xml:space="preserve"> 2460 воспитанников, что на 68 </w:t>
      </w:r>
      <w:r w:rsidR="005B458E">
        <w:rPr>
          <w:rFonts w:eastAsia="Times New Roman" w:cs="Times New Roman"/>
          <w:color w:val="auto"/>
        </w:rPr>
        <w:t>человек больше, чем в 2019 году</w:t>
      </w:r>
      <w:r w:rsidR="00D90767">
        <w:rPr>
          <w:rFonts w:eastAsia="Times New Roman" w:cs="Times New Roman"/>
          <w:color w:val="auto"/>
        </w:rPr>
        <w:t>.</w:t>
      </w:r>
    </w:p>
    <w:p w14:paraId="7735CCE5" w14:textId="77777777" w:rsidR="00B964C4" w:rsidRPr="00504CFB" w:rsidRDefault="00B964C4" w:rsidP="002E1273">
      <w:pPr>
        <w:ind w:firstLine="709"/>
        <w:jc w:val="both"/>
        <w:rPr>
          <w:highlight w:val="yellow"/>
        </w:rPr>
      </w:pPr>
    </w:p>
    <w:p w14:paraId="476E4A73" w14:textId="6243CB96" w:rsidR="006B0791" w:rsidRPr="00D521DA" w:rsidRDefault="002B1B02" w:rsidP="002E1273">
      <w:pPr>
        <w:ind w:firstLine="709"/>
        <w:jc w:val="both"/>
        <w:rPr>
          <w:rStyle w:val="aa"/>
        </w:rPr>
      </w:pPr>
      <w:r w:rsidRPr="00D521DA">
        <w:rPr>
          <w:rStyle w:val="aa"/>
        </w:rPr>
        <w:t xml:space="preserve">На начало </w:t>
      </w:r>
      <w:r w:rsidR="00531F5B" w:rsidRPr="00D521DA">
        <w:rPr>
          <w:rStyle w:val="aa"/>
        </w:rPr>
        <w:t>2020–2021</w:t>
      </w:r>
      <w:r w:rsidR="00AF23D0" w:rsidRPr="00D521DA">
        <w:rPr>
          <w:rStyle w:val="aa"/>
        </w:rPr>
        <w:t xml:space="preserve"> учебного года</w:t>
      </w:r>
      <w:r w:rsidRPr="00D521DA">
        <w:rPr>
          <w:rStyle w:val="aa"/>
        </w:rPr>
        <w:t xml:space="preserve"> в общеобразовательных учреждениях городского округ</w:t>
      </w:r>
      <w:r w:rsidR="00AF23D0" w:rsidRPr="00D521DA">
        <w:rPr>
          <w:rStyle w:val="aa"/>
        </w:rPr>
        <w:t>а</w:t>
      </w:r>
      <w:r w:rsidR="00D521DA" w:rsidRPr="00D521DA">
        <w:rPr>
          <w:rStyle w:val="aa"/>
        </w:rPr>
        <w:t xml:space="preserve"> обучаются 25</w:t>
      </w:r>
      <w:r w:rsidR="00AF23D0" w:rsidRPr="00D521DA">
        <w:rPr>
          <w:rStyle w:val="aa"/>
        </w:rPr>
        <w:t xml:space="preserve"> </w:t>
      </w:r>
      <w:r w:rsidR="00D521DA" w:rsidRPr="00D521DA">
        <w:rPr>
          <w:rStyle w:val="aa"/>
        </w:rPr>
        <w:t>694</w:t>
      </w:r>
      <w:r w:rsidR="00A4185D" w:rsidRPr="00D521DA">
        <w:rPr>
          <w:rStyle w:val="aa"/>
        </w:rPr>
        <w:t xml:space="preserve"> обучающихся, </w:t>
      </w:r>
      <w:r w:rsidRPr="00D521DA">
        <w:rPr>
          <w:rStyle w:val="aa"/>
        </w:rPr>
        <w:t>что на 1</w:t>
      </w:r>
      <w:r w:rsidR="00D521DA" w:rsidRPr="00D521DA">
        <w:rPr>
          <w:rStyle w:val="aa"/>
        </w:rPr>
        <w:t>594</w:t>
      </w:r>
      <w:r w:rsidRPr="00D521DA">
        <w:rPr>
          <w:rStyle w:val="aa"/>
        </w:rPr>
        <w:t xml:space="preserve"> человек</w:t>
      </w:r>
      <w:r w:rsidR="00D521DA" w:rsidRPr="00D521DA">
        <w:rPr>
          <w:rStyle w:val="aa"/>
        </w:rPr>
        <w:t>а</w:t>
      </w:r>
      <w:r w:rsidRPr="00D521DA">
        <w:rPr>
          <w:rStyle w:val="aa"/>
        </w:rPr>
        <w:t xml:space="preserve"> больше, чем в </w:t>
      </w:r>
      <w:r w:rsidR="00A4185D" w:rsidRPr="00D521DA">
        <w:rPr>
          <w:rStyle w:val="aa"/>
        </w:rPr>
        <w:t xml:space="preserve">предыдущем учебном году. </w:t>
      </w:r>
    </w:p>
    <w:p w14:paraId="6781C4FB" w14:textId="1F093A9B" w:rsidR="00C50E72" w:rsidRPr="00D521DA" w:rsidRDefault="00C50E72" w:rsidP="002E1273">
      <w:pPr>
        <w:ind w:firstLine="709"/>
        <w:jc w:val="both"/>
        <w:rPr>
          <w:rStyle w:val="aa"/>
        </w:rPr>
      </w:pPr>
      <w:r w:rsidRPr="00D521DA">
        <w:rPr>
          <w:rStyle w:val="aa"/>
        </w:rPr>
        <w:t>Средняя наполняемость к</w:t>
      </w:r>
      <w:r w:rsidR="00D521DA" w:rsidRPr="00D521DA">
        <w:rPr>
          <w:rStyle w:val="aa"/>
        </w:rPr>
        <w:t>лассов: в городских школах  – 30 человек, в сельских школах – 28</w:t>
      </w:r>
      <w:r w:rsidRPr="00D521DA">
        <w:rPr>
          <w:rStyle w:val="aa"/>
        </w:rPr>
        <w:t xml:space="preserve"> </w:t>
      </w:r>
      <w:r w:rsidR="00D521DA" w:rsidRPr="00D521DA">
        <w:rPr>
          <w:rStyle w:val="aa"/>
        </w:rPr>
        <w:t>человек</w:t>
      </w:r>
      <w:r w:rsidR="001F16DC" w:rsidRPr="00D521DA">
        <w:rPr>
          <w:rStyle w:val="aa"/>
        </w:rPr>
        <w:t>.</w:t>
      </w:r>
    </w:p>
    <w:p w14:paraId="220A0D66" w14:textId="357EB48E" w:rsidR="00531F5B" w:rsidRPr="009F5B81" w:rsidRDefault="00D521DA" w:rsidP="002E1273">
      <w:pPr>
        <w:ind w:firstLine="709"/>
        <w:jc w:val="both"/>
        <w:rPr>
          <w:rStyle w:val="aa"/>
        </w:rPr>
      </w:pPr>
      <w:r w:rsidRPr="00D521DA">
        <w:rPr>
          <w:rStyle w:val="aa"/>
        </w:rPr>
        <w:t>В 2020</w:t>
      </w:r>
      <w:r w:rsidR="001F16DC" w:rsidRPr="00D521DA">
        <w:rPr>
          <w:rStyle w:val="aa"/>
        </w:rPr>
        <w:t xml:space="preserve"> году доля обучающ</w:t>
      </w:r>
      <w:r w:rsidRPr="00D521DA">
        <w:rPr>
          <w:rStyle w:val="aa"/>
        </w:rPr>
        <w:t xml:space="preserve">ихся во вторую смену составила 8,6% (2019 </w:t>
      </w:r>
      <w:r w:rsidR="001F16DC" w:rsidRPr="00D521DA">
        <w:rPr>
          <w:rStyle w:val="aa"/>
        </w:rPr>
        <w:t xml:space="preserve">год – </w:t>
      </w:r>
      <w:r w:rsidRPr="00D521DA">
        <w:rPr>
          <w:rStyle w:val="aa"/>
        </w:rPr>
        <w:t>1,75</w:t>
      </w:r>
      <w:r w:rsidR="001F16DC" w:rsidRPr="00D521DA">
        <w:rPr>
          <w:rStyle w:val="aa"/>
        </w:rPr>
        <w:t>%).</w:t>
      </w:r>
    </w:p>
    <w:p w14:paraId="76085EDE" w14:textId="77777777" w:rsidR="00531F5B" w:rsidRPr="00504CFB" w:rsidRDefault="00531F5B" w:rsidP="002E1273">
      <w:pPr>
        <w:ind w:firstLine="709"/>
        <w:jc w:val="both"/>
        <w:rPr>
          <w:highlight w:val="yellow"/>
        </w:rPr>
      </w:pPr>
    </w:p>
    <w:p w14:paraId="2F15D507" w14:textId="5D22E9F0" w:rsidR="00385ED4" w:rsidRPr="00385ED4" w:rsidRDefault="00385ED4" w:rsidP="002E1273">
      <w:pPr>
        <w:shd w:val="clear" w:color="auto" w:fill="FFFFFF"/>
        <w:ind w:firstLine="709"/>
        <w:jc w:val="both"/>
        <w:rPr>
          <w:rStyle w:val="aa"/>
          <w:rFonts w:eastAsia="Times New Roman" w:cs="Times New Roman"/>
        </w:rPr>
      </w:pPr>
      <w:r w:rsidRPr="00587307">
        <w:rPr>
          <w:rFonts w:eastAsia="Times New Roman" w:cs="Times New Roman"/>
        </w:rPr>
        <w:t>Государственную итоговую аттестацию (ГИА) в 9</w:t>
      </w:r>
      <w:r w:rsidR="00206657">
        <w:rPr>
          <w:rFonts w:eastAsia="Times New Roman" w:cs="Times New Roman"/>
        </w:rPr>
        <w:t xml:space="preserve"> классах прошли 1964 выпускника</w:t>
      </w:r>
      <w:r w:rsidRPr="00587307">
        <w:rPr>
          <w:rFonts w:eastAsia="Times New Roman" w:cs="Times New Roman"/>
        </w:rPr>
        <w:t xml:space="preserve"> из 28 общеобразовательных учреждений, что превышает показате</w:t>
      </w:r>
      <w:r w:rsidR="00206657">
        <w:rPr>
          <w:rFonts w:eastAsia="Times New Roman" w:cs="Times New Roman"/>
        </w:rPr>
        <w:t>ль прошлого года на 30 человек.</w:t>
      </w:r>
      <w:r w:rsidRPr="00587307">
        <w:rPr>
          <w:rFonts w:eastAsia="Times New Roman" w:cs="Times New Roman"/>
        </w:rPr>
        <w:t xml:space="preserve"> По результатам ГИА аттестаты с отличием получили 163 девятиклассника, что на 30 человек больше, чем в прошлом году. </w:t>
      </w:r>
    </w:p>
    <w:p w14:paraId="739A39D1" w14:textId="77777777" w:rsidR="00385ED4" w:rsidRDefault="00385ED4" w:rsidP="002E1273">
      <w:pPr>
        <w:ind w:firstLine="709"/>
        <w:jc w:val="both"/>
        <w:rPr>
          <w:rStyle w:val="aa"/>
          <w:highlight w:val="yellow"/>
        </w:rPr>
      </w:pPr>
    </w:p>
    <w:p w14:paraId="38C95BC3" w14:textId="5675644B" w:rsidR="00385ED4" w:rsidRPr="00587307" w:rsidRDefault="00385ED4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7307">
        <w:rPr>
          <w:rFonts w:eastAsia="Times New Roman" w:cs="Times New Roman"/>
        </w:rPr>
        <w:t>По результатам ГИА в 11 классах получили аттестаты с отличием и награждены медалями «За особые успехи в учении» 103 человека, что на 29 человек больше, чем в прошлом году. 1</w:t>
      </w:r>
      <w:r>
        <w:rPr>
          <w:rFonts w:eastAsia="Times New Roman" w:cs="Times New Roman"/>
        </w:rPr>
        <w:t>1</w:t>
      </w:r>
      <w:r w:rsidRPr="00587307">
        <w:rPr>
          <w:rFonts w:eastAsia="Times New Roman" w:cs="Times New Roman"/>
        </w:rPr>
        <w:t xml:space="preserve"> </w:t>
      </w:r>
      <w:r w:rsidRPr="00587307">
        <w:rPr>
          <w:rFonts w:eastAsia="Times New Roman" w:cs="Times New Roman"/>
        </w:rPr>
        <w:lastRenderedPageBreak/>
        <w:t>выпускников по результатам ГИА набрали по отдельным предметам 100 баллов (2019</w:t>
      </w:r>
      <w:r>
        <w:rPr>
          <w:rFonts w:eastAsia="Times New Roman" w:cs="Times New Roman"/>
        </w:rPr>
        <w:t xml:space="preserve"> год </w:t>
      </w:r>
      <w:r w:rsidR="00206657">
        <w:rPr>
          <w:rFonts w:eastAsia="Times New Roman" w:cs="Times New Roman"/>
        </w:rPr>
        <w:t xml:space="preserve">– </w:t>
      </w:r>
      <w:r w:rsidRPr="00587307">
        <w:rPr>
          <w:rFonts w:eastAsia="Times New Roman" w:cs="Times New Roman"/>
        </w:rPr>
        <w:t>7 выпускников).</w:t>
      </w:r>
    </w:p>
    <w:p w14:paraId="7EA903AE" w14:textId="77777777" w:rsidR="00385ED4" w:rsidRPr="00504CFB" w:rsidRDefault="00385ED4" w:rsidP="002E1273">
      <w:pPr>
        <w:ind w:firstLine="709"/>
        <w:jc w:val="both"/>
        <w:rPr>
          <w:rStyle w:val="aa"/>
          <w:highlight w:val="yellow"/>
        </w:rPr>
      </w:pPr>
    </w:p>
    <w:p w14:paraId="0FF4D679" w14:textId="66DCCE8C" w:rsidR="00CB6338" w:rsidRDefault="00CB6338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 сентября 2020</w:t>
      </w:r>
      <w:r w:rsidRPr="00630BBE">
        <w:rPr>
          <w:rFonts w:eastAsia="Times New Roman" w:cs="Times New Roman"/>
        </w:rPr>
        <w:t xml:space="preserve"> года 12</w:t>
      </w:r>
      <w:r w:rsidR="00214E8E">
        <w:rPr>
          <w:rFonts w:eastAsia="Times New Roman" w:cs="Times New Roman"/>
        </w:rPr>
        <w:t xml:space="preserve"> </w:t>
      </w:r>
      <w:r w:rsidRPr="00630BBE">
        <w:rPr>
          <w:rFonts w:eastAsia="Times New Roman" w:cs="Times New Roman"/>
        </w:rPr>
        <w:t>128 обучающихся 1-4 классов обеспечены бесплатным горячим питанием, на что выделена субсидия из бюджета Московской области в сумме 52</w:t>
      </w:r>
      <w:r w:rsidR="00214E8E">
        <w:rPr>
          <w:rFonts w:eastAsia="Times New Roman" w:cs="Times New Roman"/>
        </w:rPr>
        <w:t xml:space="preserve">,4 </w:t>
      </w:r>
      <w:proofErr w:type="gramStart"/>
      <w:r w:rsidR="00214E8E">
        <w:rPr>
          <w:rFonts w:eastAsia="Times New Roman" w:cs="Times New Roman"/>
        </w:rPr>
        <w:t>млн</w:t>
      </w:r>
      <w:proofErr w:type="gramEnd"/>
      <w:r w:rsidR="00214E8E">
        <w:rPr>
          <w:rFonts w:eastAsia="Times New Roman" w:cs="Times New Roman"/>
        </w:rPr>
        <w:t xml:space="preserve"> руб.</w:t>
      </w:r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софинансирование</w:t>
      </w:r>
      <w:proofErr w:type="spellEnd"/>
      <w:r w:rsidRPr="00630BBE">
        <w:rPr>
          <w:rFonts w:eastAsia="Times New Roman" w:cs="Times New Roman"/>
        </w:rPr>
        <w:t xml:space="preserve"> из средств бюдж</w:t>
      </w:r>
      <w:r>
        <w:rPr>
          <w:rFonts w:eastAsia="Times New Roman" w:cs="Times New Roman"/>
        </w:rPr>
        <w:t>ета городского округа – 2,</w:t>
      </w:r>
      <w:r w:rsidRPr="00630BBE">
        <w:rPr>
          <w:rFonts w:eastAsia="Times New Roman" w:cs="Times New Roman"/>
        </w:rPr>
        <w:t>60</w:t>
      </w:r>
      <w:r w:rsidR="00214E8E">
        <w:rPr>
          <w:rFonts w:eastAsia="Times New Roman" w:cs="Times New Roman"/>
        </w:rPr>
        <w:t xml:space="preserve"> млн руб</w:t>
      </w:r>
      <w:r>
        <w:rPr>
          <w:rFonts w:eastAsia="Times New Roman" w:cs="Times New Roman"/>
        </w:rPr>
        <w:t>.</w:t>
      </w:r>
    </w:p>
    <w:p w14:paraId="22CAF05A" w14:textId="77777777" w:rsidR="00106ABF" w:rsidRDefault="00106ABF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</w:p>
    <w:p w14:paraId="138AC423" w14:textId="77777777" w:rsidR="00106ABF" w:rsidRDefault="00106ABF" w:rsidP="00106ABF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2020 году был открыт детский сад «Сказка»</w:t>
      </w:r>
      <w:r>
        <w:t xml:space="preserve"> </w:t>
      </w:r>
      <w:r>
        <w:rPr>
          <w:rFonts w:eastAsia="Times New Roman" w:cs="Times New Roman"/>
        </w:rPr>
        <w:t xml:space="preserve">на 190 мест в </w:t>
      </w:r>
      <w:proofErr w:type="spellStart"/>
      <w:r>
        <w:rPr>
          <w:rFonts w:eastAsia="Times New Roman" w:cs="Times New Roman"/>
        </w:rPr>
        <w:t>мкр</w:t>
      </w:r>
      <w:proofErr w:type="spellEnd"/>
      <w:r>
        <w:rPr>
          <w:rFonts w:eastAsia="Times New Roman" w:cs="Times New Roman"/>
        </w:rPr>
        <w:t xml:space="preserve">. Западный, ул. Дружбы.   </w:t>
      </w:r>
    </w:p>
    <w:p w14:paraId="4D9330FB" w14:textId="77777777" w:rsidR="00106ABF" w:rsidRDefault="00106ABF" w:rsidP="00106ABF">
      <w:pPr>
        <w:shd w:val="clear" w:color="auto" w:fill="FFFFFF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</w:rPr>
        <w:t xml:space="preserve">Проведен капитальный ремонт и благоустройство прилегающей территории </w:t>
      </w:r>
      <w:proofErr w:type="spellStart"/>
      <w:r>
        <w:rPr>
          <w:rFonts w:eastAsia="Times New Roman" w:cs="Times New Roman"/>
        </w:rPr>
        <w:t>Востряковской</w:t>
      </w:r>
      <w:proofErr w:type="spellEnd"/>
      <w:r>
        <w:rPr>
          <w:rFonts w:eastAsia="Times New Roman" w:cs="Times New Roman"/>
        </w:rPr>
        <w:t xml:space="preserve"> школы №2.</w:t>
      </w:r>
    </w:p>
    <w:p w14:paraId="4CD7D859" w14:textId="77777777" w:rsidR="00C2114C" w:rsidRDefault="00C2114C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</w:p>
    <w:p w14:paraId="7A3FD10E" w14:textId="16325DE9" w:rsidR="006B0791" w:rsidRPr="00CB6338" w:rsidRDefault="002B1B02" w:rsidP="002E1273">
      <w:pPr>
        <w:pStyle w:val="ac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CB6338">
        <w:rPr>
          <w:rStyle w:val="aa"/>
          <w:rFonts w:ascii="Times New Roman" w:hAnsi="Times New Roman"/>
          <w:sz w:val="24"/>
          <w:szCs w:val="24"/>
        </w:rPr>
        <w:t>В 20</w:t>
      </w:r>
      <w:r w:rsidR="00CB6338" w:rsidRPr="00CB6338">
        <w:rPr>
          <w:rStyle w:val="aa"/>
          <w:rFonts w:ascii="Times New Roman" w:hAnsi="Times New Roman"/>
          <w:sz w:val="24"/>
          <w:szCs w:val="24"/>
        </w:rPr>
        <w:t xml:space="preserve">20 </w:t>
      </w:r>
      <w:r w:rsidRPr="00CB6338">
        <w:rPr>
          <w:rStyle w:val="aa"/>
          <w:rFonts w:ascii="Times New Roman" w:hAnsi="Times New Roman"/>
          <w:sz w:val="24"/>
          <w:szCs w:val="24"/>
        </w:rPr>
        <w:t>году 2</w:t>
      </w:r>
      <w:r w:rsidR="00CB6338" w:rsidRPr="00CB6338">
        <w:rPr>
          <w:rStyle w:val="aa"/>
          <w:rFonts w:ascii="Times New Roman" w:hAnsi="Times New Roman"/>
          <w:sz w:val="24"/>
          <w:szCs w:val="24"/>
        </w:rPr>
        <w:t>5</w:t>
      </w:r>
      <w:r w:rsidRPr="00CB6338">
        <w:rPr>
          <w:rStyle w:val="aa"/>
          <w:rFonts w:ascii="Times New Roman" w:hAnsi="Times New Roman"/>
          <w:sz w:val="24"/>
          <w:szCs w:val="24"/>
        </w:rPr>
        <w:t> </w:t>
      </w:r>
      <w:r w:rsidR="00CB6338" w:rsidRPr="00CB6338">
        <w:rPr>
          <w:rStyle w:val="aa"/>
          <w:rFonts w:ascii="Times New Roman" w:hAnsi="Times New Roman"/>
          <w:sz w:val="24"/>
          <w:szCs w:val="24"/>
        </w:rPr>
        <w:t>694</w:t>
      </w:r>
      <w:r w:rsidRPr="00CB6338">
        <w:rPr>
          <w:rStyle w:val="aa"/>
          <w:rFonts w:ascii="Times New Roman" w:hAnsi="Times New Roman"/>
          <w:sz w:val="24"/>
          <w:szCs w:val="24"/>
        </w:rPr>
        <w:t xml:space="preserve"> учащихся и воспитанников объединений дополнительного образования обучались по дополнительным образовательным программам.</w:t>
      </w:r>
    </w:p>
    <w:p w14:paraId="7D440C6E" w14:textId="77777777" w:rsidR="00F81E78" w:rsidRPr="00CB6338" w:rsidRDefault="002B1B02" w:rsidP="002E127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 w:rsidRPr="00CB6338">
        <w:rPr>
          <w:rStyle w:val="aa"/>
          <w:rFonts w:ascii="Times New Roman" w:hAnsi="Times New Roman"/>
          <w:sz w:val="24"/>
          <w:szCs w:val="24"/>
        </w:rPr>
        <w:t>Учащиеся объединений дополнительного образования традиционно являются победителями и призерами конкурсов и соревнований различного уровня.</w:t>
      </w:r>
    </w:p>
    <w:p w14:paraId="57767DC4" w14:textId="2E00B929" w:rsidR="00CB6338" w:rsidRDefault="002B1B02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CB6338">
        <w:rPr>
          <w:rStyle w:val="aa"/>
        </w:rPr>
        <w:t xml:space="preserve"> </w:t>
      </w:r>
      <w:r w:rsidR="00CB6338" w:rsidRPr="00CB6338">
        <w:rPr>
          <w:rFonts w:eastAsia="Times New Roman" w:cs="Times New Roman"/>
        </w:rPr>
        <w:t>В 2020</w:t>
      </w:r>
      <w:r w:rsidR="00C2114C">
        <w:rPr>
          <w:rFonts w:eastAsia="Times New Roman" w:cs="Times New Roman"/>
        </w:rPr>
        <w:t xml:space="preserve"> году 22 школьника</w:t>
      </w:r>
      <w:r w:rsidR="00CB6338" w:rsidRPr="003746A8">
        <w:rPr>
          <w:rFonts w:eastAsia="Times New Roman" w:cs="Times New Roman"/>
        </w:rPr>
        <w:t xml:space="preserve"> удостоены именной стипендии </w:t>
      </w:r>
      <w:r w:rsidR="00CB6338">
        <w:rPr>
          <w:rFonts w:eastAsia="Times New Roman" w:cs="Times New Roman"/>
        </w:rPr>
        <w:t xml:space="preserve">Губернатора Московской области, в том числе </w:t>
      </w:r>
      <w:r w:rsidR="00CB6338" w:rsidRPr="003746A8">
        <w:rPr>
          <w:rFonts w:eastAsia="Times New Roman" w:cs="Times New Roman"/>
        </w:rPr>
        <w:t>12 обучающихся с ограни</w:t>
      </w:r>
      <w:r w:rsidR="00CB6338">
        <w:rPr>
          <w:rFonts w:eastAsia="Times New Roman" w:cs="Times New Roman"/>
        </w:rPr>
        <w:t>ченными возможностями здоровья.</w:t>
      </w:r>
    </w:p>
    <w:p w14:paraId="2397BA29" w14:textId="77777777" w:rsidR="005F2C33" w:rsidRDefault="005F2C33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3746A8">
        <w:rPr>
          <w:rFonts w:eastAsia="Times New Roman" w:cs="Times New Roman"/>
        </w:rPr>
        <w:t xml:space="preserve">В 2020 году в школах городского округа </w:t>
      </w:r>
      <w:r>
        <w:rPr>
          <w:rFonts w:eastAsia="Times New Roman" w:cs="Times New Roman"/>
        </w:rPr>
        <w:t>работали:</w:t>
      </w:r>
    </w:p>
    <w:p w14:paraId="032FC2B0" w14:textId="77777777" w:rsidR="005F2C33" w:rsidRDefault="005F2C33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Pr="003746A8">
        <w:rPr>
          <w:rFonts w:eastAsia="Times New Roman" w:cs="Times New Roman"/>
        </w:rPr>
        <w:t xml:space="preserve"> детское и молодёжное общественное объединение «Союз деятельных» (</w:t>
      </w:r>
      <w:r>
        <w:rPr>
          <w:rFonts w:eastAsia="Times New Roman" w:cs="Times New Roman"/>
        </w:rPr>
        <w:t>2352 учащихся 10-11-х классов);</w:t>
      </w:r>
    </w:p>
    <w:p w14:paraId="5ABD2BD4" w14:textId="77BBEB69" w:rsidR="005F2C33" w:rsidRPr="00B70A22" w:rsidRDefault="005F2C33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214E8E">
        <w:rPr>
          <w:rFonts w:eastAsia="Times New Roman" w:cs="Times New Roman"/>
        </w:rPr>
        <w:t xml:space="preserve"> </w:t>
      </w:r>
      <w:r w:rsidRPr="003746A8">
        <w:rPr>
          <w:rFonts w:eastAsia="Times New Roman" w:cs="Times New Roman"/>
        </w:rPr>
        <w:t>общественные объединения профилактической направленности (Юные инспекторы движения (</w:t>
      </w:r>
      <w:r w:rsidRPr="00B70A22">
        <w:rPr>
          <w:rFonts w:eastAsia="Times New Roman" w:cs="Times New Roman"/>
        </w:rPr>
        <w:t xml:space="preserve">443 </w:t>
      </w:r>
      <w:r w:rsidR="001F51A1" w:rsidRPr="00B70A22">
        <w:rPr>
          <w:rFonts w:eastAsia="Times New Roman" w:cs="Times New Roman"/>
        </w:rPr>
        <w:t>человек</w:t>
      </w:r>
      <w:r w:rsidR="00214E8E">
        <w:rPr>
          <w:rFonts w:eastAsia="Times New Roman" w:cs="Times New Roman"/>
        </w:rPr>
        <w:t>а</w:t>
      </w:r>
      <w:r w:rsidR="001F51A1" w:rsidRPr="00B70A22">
        <w:rPr>
          <w:rFonts w:eastAsia="Times New Roman" w:cs="Times New Roman"/>
        </w:rPr>
        <w:t>);</w:t>
      </w:r>
      <w:r w:rsidRPr="00B70A22">
        <w:rPr>
          <w:rFonts w:eastAsia="Times New Roman" w:cs="Times New Roman"/>
        </w:rPr>
        <w:t xml:space="preserve"> </w:t>
      </w:r>
    </w:p>
    <w:p w14:paraId="4BF62FB0" w14:textId="7F430158" w:rsidR="005F2C33" w:rsidRPr="00B70A22" w:rsidRDefault="005F2C33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B70A22">
        <w:rPr>
          <w:rFonts w:eastAsia="Times New Roman" w:cs="Times New Roman"/>
        </w:rPr>
        <w:t>-</w:t>
      </w:r>
      <w:r w:rsidR="00214E8E">
        <w:rPr>
          <w:rFonts w:eastAsia="Times New Roman" w:cs="Times New Roman"/>
        </w:rPr>
        <w:t xml:space="preserve"> </w:t>
      </w:r>
      <w:r w:rsidRPr="00B70A22">
        <w:rPr>
          <w:rFonts w:eastAsia="Times New Roman" w:cs="Times New Roman"/>
        </w:rPr>
        <w:t xml:space="preserve">Юные помощники полиции (40 </w:t>
      </w:r>
      <w:r w:rsidR="001F51A1" w:rsidRPr="00B70A22">
        <w:rPr>
          <w:rFonts w:eastAsia="Times New Roman" w:cs="Times New Roman"/>
        </w:rPr>
        <w:t>человек);</w:t>
      </w:r>
    </w:p>
    <w:p w14:paraId="43342511" w14:textId="489783E1" w:rsidR="005F2C33" w:rsidRPr="00B70A22" w:rsidRDefault="005F2C33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B70A22">
        <w:rPr>
          <w:rFonts w:eastAsia="Times New Roman" w:cs="Times New Roman"/>
        </w:rPr>
        <w:t>-</w:t>
      </w:r>
      <w:r w:rsidR="00214E8E">
        <w:rPr>
          <w:rFonts w:eastAsia="Times New Roman" w:cs="Times New Roman"/>
        </w:rPr>
        <w:t xml:space="preserve"> </w:t>
      </w:r>
      <w:r w:rsidRPr="00B70A22">
        <w:rPr>
          <w:rFonts w:eastAsia="Times New Roman" w:cs="Times New Roman"/>
        </w:rPr>
        <w:t xml:space="preserve">Юные дружины пожарных (43 </w:t>
      </w:r>
      <w:r w:rsidR="001F51A1" w:rsidRPr="00B70A22">
        <w:rPr>
          <w:rFonts w:eastAsia="Times New Roman" w:cs="Times New Roman"/>
        </w:rPr>
        <w:t>человека);</w:t>
      </w:r>
    </w:p>
    <w:p w14:paraId="15005DAA" w14:textId="77AB32C4" w:rsidR="005F2C33" w:rsidRPr="00B70A22" w:rsidRDefault="005F2C33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B70A22">
        <w:rPr>
          <w:rFonts w:eastAsia="Times New Roman" w:cs="Times New Roman"/>
        </w:rPr>
        <w:t>-</w:t>
      </w:r>
      <w:r w:rsidR="00214E8E">
        <w:rPr>
          <w:rFonts w:eastAsia="Times New Roman" w:cs="Times New Roman"/>
        </w:rPr>
        <w:t xml:space="preserve"> </w:t>
      </w:r>
      <w:r w:rsidRPr="00B70A22">
        <w:rPr>
          <w:rFonts w:eastAsia="Times New Roman" w:cs="Times New Roman"/>
        </w:rPr>
        <w:t xml:space="preserve">Союз школьных СМИ (313 </w:t>
      </w:r>
      <w:r w:rsidR="001F51A1" w:rsidRPr="00B70A22">
        <w:rPr>
          <w:rFonts w:eastAsia="Times New Roman" w:cs="Times New Roman"/>
        </w:rPr>
        <w:t>человек);</w:t>
      </w:r>
    </w:p>
    <w:p w14:paraId="4AAD89C6" w14:textId="7DC775D9" w:rsidR="005F2C33" w:rsidRPr="00B70A22" w:rsidRDefault="005F2C33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B70A22">
        <w:rPr>
          <w:rFonts w:eastAsia="Times New Roman" w:cs="Times New Roman"/>
        </w:rPr>
        <w:t>-</w:t>
      </w:r>
      <w:r w:rsidR="00214E8E">
        <w:rPr>
          <w:rFonts w:eastAsia="Times New Roman" w:cs="Times New Roman"/>
        </w:rPr>
        <w:t xml:space="preserve"> </w:t>
      </w:r>
      <w:r w:rsidRPr="00B70A22">
        <w:rPr>
          <w:rFonts w:eastAsia="Times New Roman" w:cs="Times New Roman"/>
        </w:rPr>
        <w:t xml:space="preserve">«Юные </w:t>
      </w:r>
      <w:proofErr w:type="spellStart"/>
      <w:r w:rsidRPr="00B70A22">
        <w:rPr>
          <w:rFonts w:eastAsia="Times New Roman" w:cs="Times New Roman"/>
        </w:rPr>
        <w:t>талалихинцы</w:t>
      </w:r>
      <w:proofErr w:type="spellEnd"/>
      <w:r w:rsidRPr="00B70A22">
        <w:rPr>
          <w:rFonts w:eastAsia="Times New Roman" w:cs="Times New Roman"/>
        </w:rPr>
        <w:t>»</w:t>
      </w:r>
      <w:r w:rsidR="001F51A1" w:rsidRPr="00B70A22">
        <w:rPr>
          <w:rFonts w:eastAsia="Times New Roman" w:cs="Times New Roman"/>
        </w:rPr>
        <w:t xml:space="preserve"> (3256 учащихся 1-4-х классов);</w:t>
      </w:r>
    </w:p>
    <w:p w14:paraId="5CDB6FF8" w14:textId="4EE6195C" w:rsidR="005F2C33" w:rsidRPr="00B70A22" w:rsidRDefault="005F2C33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B70A22">
        <w:rPr>
          <w:rFonts w:eastAsia="Times New Roman" w:cs="Times New Roman"/>
        </w:rPr>
        <w:t>-</w:t>
      </w:r>
      <w:r w:rsidR="00214E8E">
        <w:rPr>
          <w:rFonts w:eastAsia="Times New Roman" w:cs="Times New Roman"/>
        </w:rPr>
        <w:t xml:space="preserve"> </w:t>
      </w:r>
      <w:r w:rsidR="001F51A1" w:rsidRPr="00B70A22">
        <w:rPr>
          <w:rFonts w:eastAsia="Times New Roman" w:cs="Times New Roman"/>
        </w:rPr>
        <w:t xml:space="preserve">местное </w:t>
      </w:r>
      <w:r w:rsidR="00214E8E">
        <w:rPr>
          <w:rFonts w:eastAsia="Times New Roman" w:cs="Times New Roman"/>
        </w:rPr>
        <w:t>отделение</w:t>
      </w:r>
      <w:r w:rsidR="001F51A1" w:rsidRPr="00B70A22">
        <w:rPr>
          <w:rFonts w:eastAsia="Times New Roman" w:cs="Times New Roman"/>
        </w:rPr>
        <w:t xml:space="preserve"> Всероссийского детско-юношеского военно-патриотического общественного движения </w:t>
      </w:r>
      <w:r w:rsidRPr="00B70A22">
        <w:rPr>
          <w:rFonts w:eastAsia="Times New Roman" w:cs="Times New Roman"/>
        </w:rPr>
        <w:t>«</w:t>
      </w:r>
      <w:proofErr w:type="spellStart"/>
      <w:r w:rsidRPr="00B70A22">
        <w:rPr>
          <w:rFonts w:eastAsia="Times New Roman" w:cs="Times New Roman"/>
        </w:rPr>
        <w:t>Юнармия</w:t>
      </w:r>
      <w:proofErr w:type="spellEnd"/>
      <w:r w:rsidRPr="00B70A22">
        <w:rPr>
          <w:rFonts w:eastAsia="Times New Roman" w:cs="Times New Roman"/>
        </w:rPr>
        <w:t xml:space="preserve">» (1050 </w:t>
      </w:r>
      <w:r w:rsidR="001F51A1" w:rsidRPr="00B70A22">
        <w:rPr>
          <w:rFonts w:eastAsia="Times New Roman" w:cs="Times New Roman"/>
        </w:rPr>
        <w:t>человек);</w:t>
      </w:r>
    </w:p>
    <w:p w14:paraId="3650EE7D" w14:textId="6C67CB97" w:rsidR="001F51A1" w:rsidRDefault="001F51A1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214E8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волонтерские отряды (391 учащийся).</w:t>
      </w:r>
    </w:p>
    <w:p w14:paraId="0C2E3322" w14:textId="77777777" w:rsidR="003D7A60" w:rsidRDefault="003D7A60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</w:p>
    <w:p w14:paraId="472040CB" w14:textId="77777777" w:rsidR="00DD1AE2" w:rsidRDefault="003D7A60" w:rsidP="00DD1AE2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</w:t>
      </w:r>
      <w:r w:rsidRPr="003746A8">
        <w:rPr>
          <w:rFonts w:eastAsia="Times New Roman" w:cs="Times New Roman"/>
        </w:rPr>
        <w:t xml:space="preserve"> 2020 </w:t>
      </w:r>
      <w:r w:rsidR="006F2453">
        <w:rPr>
          <w:rFonts w:eastAsia="Times New Roman" w:cs="Times New Roman"/>
        </w:rPr>
        <w:t>году</w:t>
      </w:r>
      <w:r w:rsidRPr="003746A8">
        <w:rPr>
          <w:rFonts w:eastAsia="Times New Roman" w:cs="Times New Roman"/>
        </w:rPr>
        <w:t xml:space="preserve"> </w:t>
      </w:r>
      <w:r w:rsidR="006F2453">
        <w:rPr>
          <w:rFonts w:eastAsia="Times New Roman" w:cs="Times New Roman"/>
        </w:rPr>
        <w:t>10</w:t>
      </w:r>
      <w:r w:rsidRPr="003746A8">
        <w:rPr>
          <w:rFonts w:eastAsia="Times New Roman" w:cs="Times New Roman"/>
        </w:rPr>
        <w:t xml:space="preserve"> школьников приняли участие </w:t>
      </w:r>
      <w:r>
        <w:rPr>
          <w:rFonts w:eastAsia="Times New Roman" w:cs="Times New Roman"/>
        </w:rPr>
        <w:t>в VI Московском областном</w:t>
      </w:r>
      <w:r w:rsidRPr="003746A8">
        <w:rPr>
          <w:rFonts w:eastAsia="Times New Roman" w:cs="Times New Roman"/>
        </w:rPr>
        <w:t xml:space="preserve"> чемпионат</w:t>
      </w:r>
      <w:r>
        <w:rPr>
          <w:rFonts w:eastAsia="Times New Roman" w:cs="Times New Roman"/>
        </w:rPr>
        <w:t>е</w:t>
      </w:r>
      <w:r w:rsidRPr="003746A8">
        <w:rPr>
          <w:rFonts w:eastAsia="Times New Roman" w:cs="Times New Roman"/>
        </w:rPr>
        <w:t xml:space="preserve"> профессионального мастерства «</w:t>
      </w:r>
      <w:proofErr w:type="spellStart"/>
      <w:r w:rsidRPr="003746A8">
        <w:rPr>
          <w:rFonts w:eastAsia="Times New Roman" w:cs="Times New Roman"/>
        </w:rPr>
        <w:t>Абилимпикс</w:t>
      </w:r>
      <w:proofErr w:type="spellEnd"/>
      <w:r w:rsidRPr="003746A8">
        <w:rPr>
          <w:rFonts w:eastAsia="Times New Roman" w:cs="Times New Roman"/>
        </w:rPr>
        <w:t xml:space="preserve">» среди </w:t>
      </w:r>
      <w:proofErr w:type="spellStart"/>
      <w:r w:rsidRPr="003746A8">
        <w:rPr>
          <w:rFonts w:eastAsia="Times New Roman" w:cs="Times New Roman"/>
        </w:rPr>
        <w:t>детеи</w:t>
      </w:r>
      <w:proofErr w:type="spellEnd"/>
      <w:proofErr w:type="gramStart"/>
      <w:r w:rsidRPr="003746A8">
        <w:rPr>
          <w:rFonts w:eastAsia="Times New Roman" w:cs="Times New Roman"/>
        </w:rPr>
        <w:t>̆-</w:t>
      </w:r>
      <w:proofErr w:type="gramEnd"/>
      <w:r w:rsidRPr="003746A8">
        <w:rPr>
          <w:rFonts w:eastAsia="Times New Roman" w:cs="Times New Roman"/>
        </w:rPr>
        <w:t xml:space="preserve">инвалидов и лиц с </w:t>
      </w:r>
      <w:r>
        <w:rPr>
          <w:rFonts w:eastAsia="Times New Roman" w:cs="Times New Roman"/>
        </w:rPr>
        <w:t>ограниченными возможностями здоровья</w:t>
      </w:r>
      <w:r w:rsidRPr="003746A8">
        <w:rPr>
          <w:rFonts w:eastAsia="Times New Roman" w:cs="Times New Roman"/>
        </w:rPr>
        <w:t xml:space="preserve"> по профессиональным компетенциям «</w:t>
      </w:r>
      <w:proofErr w:type="spellStart"/>
      <w:r w:rsidRPr="003746A8">
        <w:rPr>
          <w:rFonts w:eastAsia="Times New Roman" w:cs="Times New Roman"/>
        </w:rPr>
        <w:t>Швейное</w:t>
      </w:r>
      <w:proofErr w:type="spellEnd"/>
      <w:r w:rsidRPr="003746A8">
        <w:rPr>
          <w:rFonts w:eastAsia="Times New Roman" w:cs="Times New Roman"/>
        </w:rPr>
        <w:t xml:space="preserve"> дело», «Робототехника», «Адаптивная физическая культура» и д</w:t>
      </w:r>
      <w:r>
        <w:rPr>
          <w:rFonts w:eastAsia="Times New Roman" w:cs="Times New Roman"/>
        </w:rPr>
        <w:t xml:space="preserve">р. Ученик </w:t>
      </w:r>
      <w:proofErr w:type="spellStart"/>
      <w:r>
        <w:rPr>
          <w:rFonts w:eastAsia="Times New Roman" w:cs="Times New Roman"/>
        </w:rPr>
        <w:t>Домодедовскои</w:t>
      </w:r>
      <w:proofErr w:type="spellEnd"/>
      <w:r>
        <w:rPr>
          <w:rFonts w:eastAsia="Times New Roman" w:cs="Times New Roman"/>
        </w:rPr>
        <w:t>̆ школы №</w:t>
      </w:r>
      <w:r w:rsidRPr="003746A8">
        <w:rPr>
          <w:rFonts w:eastAsia="Times New Roman" w:cs="Times New Roman"/>
        </w:rPr>
        <w:t xml:space="preserve">1 </w:t>
      </w:r>
      <w:proofErr w:type="spellStart"/>
      <w:r w:rsidRPr="003746A8">
        <w:rPr>
          <w:rFonts w:eastAsia="Times New Roman" w:cs="Times New Roman"/>
        </w:rPr>
        <w:t>Фрипту</w:t>
      </w:r>
      <w:proofErr w:type="spellEnd"/>
      <w:r w:rsidRPr="003746A8">
        <w:rPr>
          <w:rFonts w:eastAsia="Times New Roman" w:cs="Times New Roman"/>
        </w:rPr>
        <w:t xml:space="preserve"> Максим заня</w:t>
      </w:r>
      <w:r w:rsidR="006F2453">
        <w:rPr>
          <w:rFonts w:eastAsia="Times New Roman" w:cs="Times New Roman"/>
        </w:rPr>
        <w:t>л 2 место по профессиональной</w:t>
      </w:r>
      <w:r w:rsidRPr="003746A8">
        <w:rPr>
          <w:rFonts w:eastAsia="Times New Roman" w:cs="Times New Roman"/>
        </w:rPr>
        <w:t xml:space="preserve"> компетенции «</w:t>
      </w:r>
      <w:proofErr w:type="spellStart"/>
      <w:r w:rsidRPr="003746A8">
        <w:rPr>
          <w:rFonts w:eastAsia="Times New Roman" w:cs="Times New Roman"/>
        </w:rPr>
        <w:t>Веб-дизайн</w:t>
      </w:r>
      <w:proofErr w:type="spellEnd"/>
      <w:r w:rsidRPr="003746A8">
        <w:rPr>
          <w:rFonts w:eastAsia="Times New Roman" w:cs="Times New Roman"/>
        </w:rPr>
        <w:t xml:space="preserve">», </w:t>
      </w:r>
      <w:r w:rsidR="00DD1AE2" w:rsidRPr="003746A8">
        <w:rPr>
          <w:rFonts w:eastAsia="Times New Roman" w:cs="Times New Roman"/>
        </w:rPr>
        <w:t xml:space="preserve">ученик 8 класса </w:t>
      </w:r>
      <w:proofErr w:type="spellStart"/>
      <w:r w:rsidR="00DD1AE2" w:rsidRPr="003746A8">
        <w:rPr>
          <w:rFonts w:eastAsia="Times New Roman" w:cs="Times New Roman"/>
        </w:rPr>
        <w:t>Домодедовскои</w:t>
      </w:r>
      <w:proofErr w:type="spellEnd"/>
      <w:r w:rsidR="00DD1AE2" w:rsidRPr="003746A8">
        <w:rPr>
          <w:rFonts w:eastAsia="Times New Roman" w:cs="Times New Roman"/>
        </w:rPr>
        <w:t xml:space="preserve">̆ школы N8 </w:t>
      </w:r>
      <w:proofErr w:type="spellStart"/>
      <w:r w:rsidR="00DD1AE2" w:rsidRPr="00375839">
        <w:rPr>
          <w:bCs/>
        </w:rPr>
        <w:t>Варваровскии</w:t>
      </w:r>
      <w:proofErr w:type="spellEnd"/>
      <w:r w:rsidR="00DD1AE2" w:rsidRPr="00375839">
        <w:rPr>
          <w:bCs/>
        </w:rPr>
        <w:t xml:space="preserve">̆ Ярослав </w:t>
      </w:r>
      <w:r w:rsidR="00DD1AE2" w:rsidRPr="003746A8">
        <w:rPr>
          <w:rFonts w:eastAsia="Times New Roman" w:cs="Times New Roman"/>
        </w:rPr>
        <w:t xml:space="preserve">занял 3 место по профессиональной̆ компетенции «Выпечка осетинских пирогов». </w:t>
      </w:r>
    </w:p>
    <w:p w14:paraId="1065C593" w14:textId="0505B9A6" w:rsidR="003D7A60" w:rsidRDefault="003D7A60" w:rsidP="002E1273">
      <w:pPr>
        <w:shd w:val="clear" w:color="auto" w:fill="FFFFFF"/>
        <w:ind w:firstLine="709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Гамаева</w:t>
      </w:r>
      <w:proofErr w:type="spellEnd"/>
      <w:r>
        <w:rPr>
          <w:rFonts w:eastAsia="Times New Roman" w:cs="Times New Roman"/>
        </w:rPr>
        <w:t xml:space="preserve"> София (Домодедовская школа</w:t>
      </w:r>
      <w:r w:rsidRPr="00396FC9">
        <w:rPr>
          <w:rFonts w:eastAsia="Times New Roman" w:cs="Times New Roman"/>
        </w:rPr>
        <w:t xml:space="preserve"> №2 им. М.Д. Гл</w:t>
      </w:r>
      <w:r>
        <w:rPr>
          <w:rFonts w:eastAsia="Times New Roman" w:cs="Times New Roman"/>
        </w:rPr>
        <w:t xml:space="preserve">азова) и </w:t>
      </w:r>
      <w:proofErr w:type="spellStart"/>
      <w:r>
        <w:rPr>
          <w:rFonts w:eastAsia="Times New Roman" w:cs="Times New Roman"/>
        </w:rPr>
        <w:t>Дьячкова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Натэлла</w:t>
      </w:r>
      <w:proofErr w:type="spellEnd"/>
      <w:r>
        <w:rPr>
          <w:rFonts w:eastAsia="Times New Roman" w:cs="Times New Roman"/>
        </w:rPr>
        <w:t xml:space="preserve"> </w:t>
      </w:r>
      <w:r w:rsidR="006F2453">
        <w:rPr>
          <w:rFonts w:eastAsia="Times New Roman" w:cs="Times New Roman"/>
        </w:rPr>
        <w:t>(</w:t>
      </w:r>
      <w:proofErr w:type="spellStart"/>
      <w:r w:rsidRPr="00396FC9">
        <w:rPr>
          <w:rFonts w:eastAsia="Times New Roman" w:cs="Times New Roman"/>
        </w:rPr>
        <w:t>Повадинская</w:t>
      </w:r>
      <w:proofErr w:type="spellEnd"/>
      <w:r w:rsidRPr="00396FC9">
        <w:rPr>
          <w:rFonts w:eastAsia="Times New Roman" w:cs="Times New Roman"/>
        </w:rPr>
        <w:t xml:space="preserve"> СОШ) стали победителями Всероссийского конкурса «Большая перемена» и получили</w:t>
      </w:r>
      <w:r>
        <w:rPr>
          <w:rFonts w:eastAsia="Times New Roman" w:cs="Times New Roman"/>
        </w:rPr>
        <w:t xml:space="preserve"> сертификаты номиналом 1 </w:t>
      </w:r>
      <w:proofErr w:type="gramStart"/>
      <w:r>
        <w:rPr>
          <w:rFonts w:eastAsia="Times New Roman" w:cs="Times New Roman"/>
        </w:rPr>
        <w:t>млн</w:t>
      </w:r>
      <w:proofErr w:type="gramEnd"/>
      <w:r w:rsidRPr="00396FC9">
        <w:rPr>
          <w:rFonts w:eastAsia="Times New Roman" w:cs="Times New Roman"/>
        </w:rPr>
        <w:t xml:space="preserve"> рублей.</w:t>
      </w:r>
    </w:p>
    <w:p w14:paraId="72ADAEB2" w14:textId="77777777" w:rsidR="00427522" w:rsidRPr="00504CFB" w:rsidRDefault="00427522" w:rsidP="002E127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  <w:highlight w:val="yellow"/>
        </w:rPr>
      </w:pPr>
    </w:p>
    <w:p w14:paraId="4209D3FA" w14:textId="523C5FDE" w:rsidR="00427522" w:rsidRDefault="00CC21C5" w:rsidP="002E127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 w:rsidRPr="00533964">
        <w:rPr>
          <w:rStyle w:val="aa"/>
          <w:rFonts w:ascii="Times New Roman" w:hAnsi="Times New Roman"/>
          <w:sz w:val="24"/>
          <w:szCs w:val="24"/>
        </w:rPr>
        <w:t>Организация отдыха и оздоровления детей является одним из приоритетных направлений работы Администрации городского округа, которому уделяется большое внимание.</w:t>
      </w:r>
    </w:p>
    <w:p w14:paraId="6D611C3B" w14:textId="77777777" w:rsidR="00C35716" w:rsidRDefault="00C35716" w:rsidP="002E127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</w:p>
    <w:p w14:paraId="227FA8DD" w14:textId="6CD2E61F" w:rsidR="00C35716" w:rsidRPr="00226D73" w:rsidRDefault="00C35716" w:rsidP="00C35716">
      <w:pPr>
        <w:ind w:firstLine="709"/>
        <w:jc w:val="both"/>
        <w:rPr>
          <w:rStyle w:val="aa"/>
          <w:color w:val="FF0000"/>
        </w:rPr>
      </w:pPr>
      <w:r w:rsidRPr="00C35716">
        <w:rPr>
          <w:rFonts w:eastAsia="Times New Roman" w:cs="Times New Roman"/>
          <w:color w:val="auto"/>
        </w:rPr>
        <w:t>В 2020 году на мероприятия по организации и проведению</w:t>
      </w:r>
      <w:r w:rsidR="00C2114C">
        <w:rPr>
          <w:rFonts w:eastAsia="Times New Roman" w:cs="Times New Roman"/>
          <w:color w:val="auto"/>
        </w:rPr>
        <w:t xml:space="preserve"> оздоровительной кампании детей</w:t>
      </w:r>
      <w:r w:rsidR="006F2453">
        <w:rPr>
          <w:rFonts w:eastAsia="Times New Roman" w:cs="Times New Roman"/>
          <w:color w:val="auto"/>
        </w:rPr>
        <w:t xml:space="preserve"> израсходовано 27,5 </w:t>
      </w:r>
      <w:proofErr w:type="gramStart"/>
      <w:r w:rsidR="006F2453">
        <w:rPr>
          <w:rFonts w:eastAsia="Times New Roman" w:cs="Times New Roman"/>
          <w:color w:val="auto"/>
        </w:rPr>
        <w:t>млн</w:t>
      </w:r>
      <w:proofErr w:type="gramEnd"/>
      <w:r w:rsidR="006F2453">
        <w:rPr>
          <w:rFonts w:eastAsia="Times New Roman" w:cs="Times New Roman"/>
          <w:color w:val="auto"/>
        </w:rPr>
        <w:t xml:space="preserve"> руб., из них  8,9 млн</w:t>
      </w:r>
      <w:r w:rsidRPr="00C35716">
        <w:rPr>
          <w:rFonts w:eastAsia="Times New Roman" w:cs="Times New Roman"/>
          <w:color w:val="auto"/>
        </w:rPr>
        <w:t xml:space="preserve"> руб. – средства бюдже</w:t>
      </w:r>
      <w:r w:rsidR="006F2453">
        <w:rPr>
          <w:rFonts w:eastAsia="Times New Roman" w:cs="Times New Roman"/>
          <w:color w:val="auto"/>
        </w:rPr>
        <w:t>та Московской области, 18,6 млн</w:t>
      </w:r>
      <w:r w:rsidRPr="00C35716">
        <w:rPr>
          <w:rFonts w:eastAsia="Times New Roman" w:cs="Times New Roman"/>
          <w:color w:val="auto"/>
        </w:rPr>
        <w:t xml:space="preserve"> руб. – средства местного бюджета</w:t>
      </w:r>
      <w:r w:rsidRPr="006F2453">
        <w:rPr>
          <w:rFonts w:eastAsia="Times New Roman" w:cs="Times New Roman"/>
          <w:color w:val="auto"/>
        </w:rPr>
        <w:t>.</w:t>
      </w:r>
    </w:p>
    <w:p w14:paraId="0D34E427" w14:textId="77777777" w:rsidR="001F0996" w:rsidRDefault="001F0996" w:rsidP="001F0996">
      <w:pPr>
        <w:pStyle w:val="ac"/>
      </w:pPr>
    </w:p>
    <w:p w14:paraId="71264BD4" w14:textId="794E418D" w:rsidR="001F0996" w:rsidRPr="00C2114C" w:rsidRDefault="001F0996" w:rsidP="001F0996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996">
        <w:rPr>
          <w:rFonts w:ascii="Times New Roman" w:eastAsia="Times New Roman" w:hAnsi="Times New Roman" w:cs="Times New Roman"/>
          <w:sz w:val="24"/>
          <w:szCs w:val="24"/>
        </w:rPr>
        <w:t xml:space="preserve">За летний период 2020 года отдыхом и оздоровлением было охвачено 12 806 детей от 7 до 15 лет (64,8%). Организованы 25 лагерей с дневным пребыванием детей на базе 22 школ и 3 учреждений дополнительного образования (отдохнули 634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F0996">
        <w:rPr>
          <w:rFonts w:ascii="Times New Roman" w:eastAsia="Times New Roman" w:hAnsi="Times New Roman" w:cs="Times New Roman"/>
          <w:sz w:val="24"/>
          <w:szCs w:val="24"/>
        </w:rPr>
        <w:t xml:space="preserve">). 45 учащихся приняли участие в профильной смене на базе военно-патриотического парка культуры и отдыха ВС РФ «Патриот». В августе 2020 года организованы 4 профильные смены военно-патриотической </w:t>
      </w:r>
      <w:r w:rsidRPr="001F0996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направленности для 120 юнармейцев на</w:t>
      </w:r>
      <w:r w:rsidRPr="00C2114C">
        <w:rPr>
          <w:rFonts w:ascii="Times New Roman" w:eastAsia="Times New Roman" w:hAnsi="Times New Roman" w:cs="Times New Roman"/>
          <w:sz w:val="24"/>
          <w:szCs w:val="24"/>
        </w:rPr>
        <w:t xml:space="preserve"> базе структурного подразделения дома детского творчества «Лира» в с. Красный путь.</w:t>
      </w:r>
    </w:p>
    <w:p w14:paraId="653805F0" w14:textId="77777777" w:rsidR="001F0996" w:rsidRDefault="001F0996" w:rsidP="001F0996">
      <w:pPr>
        <w:pStyle w:val="ac"/>
      </w:pPr>
      <w:r>
        <w:t xml:space="preserve"> </w:t>
      </w:r>
    </w:p>
    <w:p w14:paraId="4AD6EDDC" w14:textId="5C683B42" w:rsidR="006B0791" w:rsidRPr="0048307D" w:rsidRDefault="00F93015" w:rsidP="002E1273">
      <w:pPr>
        <w:pStyle w:val="gmail-msolistparagraph"/>
        <w:spacing w:before="0" w:after="0"/>
        <w:ind w:firstLine="709"/>
        <w:jc w:val="both"/>
      </w:pPr>
      <w:r w:rsidRPr="0048307D">
        <w:rPr>
          <w:rStyle w:val="aa"/>
        </w:rPr>
        <w:t>В рамках работы по антитеррористической защищенности в</w:t>
      </w:r>
      <w:r w:rsidR="00FA55F3" w:rsidRPr="0048307D">
        <w:rPr>
          <w:rStyle w:val="aa"/>
        </w:rPr>
        <w:t xml:space="preserve"> 20</w:t>
      </w:r>
      <w:r w:rsidR="0048307D" w:rsidRPr="0048307D">
        <w:rPr>
          <w:rStyle w:val="aa"/>
        </w:rPr>
        <w:t>20</w:t>
      </w:r>
      <w:r w:rsidR="00FA55F3" w:rsidRPr="0048307D">
        <w:rPr>
          <w:rStyle w:val="aa"/>
        </w:rPr>
        <w:t xml:space="preserve"> году</w:t>
      </w:r>
      <w:r w:rsidR="002B1B02" w:rsidRPr="0048307D">
        <w:rPr>
          <w:rStyle w:val="aa"/>
        </w:rPr>
        <w:t xml:space="preserve"> во всех муниципальных образовательных учреждениях проведены категорирование и паспортизация объектов образования. Распределение о</w:t>
      </w:r>
      <w:r w:rsidR="00FD0242" w:rsidRPr="0048307D">
        <w:rPr>
          <w:rStyle w:val="aa"/>
        </w:rPr>
        <w:t>бъектов по категориям опасности сложилось следующим образом:</w:t>
      </w:r>
    </w:p>
    <w:p w14:paraId="326FDEA0" w14:textId="77777777" w:rsidR="006B0791" w:rsidRPr="0048307D" w:rsidRDefault="002B1B02" w:rsidP="002E1273">
      <w:pPr>
        <w:pStyle w:val="ae"/>
        <w:shd w:val="clear" w:color="auto" w:fill="FFFFFF"/>
        <w:spacing w:before="0" w:after="0"/>
        <w:ind w:firstLine="709"/>
        <w:jc w:val="both"/>
        <w:rPr>
          <w:rStyle w:val="aa"/>
        </w:rPr>
      </w:pPr>
      <w:r w:rsidRPr="0048307D">
        <w:rPr>
          <w:rStyle w:val="aa"/>
        </w:rPr>
        <w:t>✓  1 категория опасности – 11 учреждений</w:t>
      </w:r>
    </w:p>
    <w:p w14:paraId="08BC6177" w14:textId="59AB568B" w:rsidR="006B0791" w:rsidRPr="0048307D" w:rsidRDefault="002B1B02" w:rsidP="002E1273">
      <w:pPr>
        <w:pStyle w:val="ae"/>
        <w:shd w:val="clear" w:color="auto" w:fill="FFFFFF"/>
        <w:spacing w:before="0" w:after="0"/>
        <w:ind w:firstLine="709"/>
        <w:jc w:val="both"/>
        <w:rPr>
          <w:rStyle w:val="aa"/>
        </w:rPr>
      </w:pPr>
      <w:r w:rsidRPr="0048307D">
        <w:rPr>
          <w:rStyle w:val="aa"/>
        </w:rPr>
        <w:t>✓  2 категория опасности – 1</w:t>
      </w:r>
      <w:r w:rsidR="0048307D" w:rsidRPr="0048307D">
        <w:rPr>
          <w:rStyle w:val="aa"/>
        </w:rPr>
        <w:t>2</w:t>
      </w:r>
      <w:r w:rsidRPr="0048307D">
        <w:rPr>
          <w:rStyle w:val="aa"/>
        </w:rPr>
        <w:t xml:space="preserve"> учреждений;</w:t>
      </w:r>
    </w:p>
    <w:p w14:paraId="3DF3D4B1" w14:textId="3B5540AE" w:rsidR="006B0791" w:rsidRPr="0048307D" w:rsidRDefault="002B1B02" w:rsidP="002E1273">
      <w:pPr>
        <w:pStyle w:val="ae"/>
        <w:shd w:val="clear" w:color="auto" w:fill="FFFFFF"/>
        <w:spacing w:before="0" w:after="0"/>
        <w:ind w:firstLine="709"/>
        <w:jc w:val="both"/>
        <w:rPr>
          <w:rStyle w:val="aa"/>
        </w:rPr>
      </w:pPr>
      <w:r w:rsidRPr="0048307D">
        <w:rPr>
          <w:rStyle w:val="aa"/>
        </w:rPr>
        <w:t>✓  3 категория опасности – 5</w:t>
      </w:r>
      <w:r w:rsidR="0048307D" w:rsidRPr="0048307D">
        <w:rPr>
          <w:rStyle w:val="aa"/>
        </w:rPr>
        <w:t>3</w:t>
      </w:r>
      <w:r w:rsidRPr="0048307D">
        <w:rPr>
          <w:rStyle w:val="aa"/>
        </w:rPr>
        <w:t xml:space="preserve"> учреждени</w:t>
      </w:r>
      <w:r w:rsidR="006F032E">
        <w:rPr>
          <w:rStyle w:val="aa"/>
        </w:rPr>
        <w:t>я</w:t>
      </w:r>
      <w:r w:rsidRPr="0048307D">
        <w:rPr>
          <w:rStyle w:val="aa"/>
        </w:rPr>
        <w:t>;</w:t>
      </w:r>
    </w:p>
    <w:p w14:paraId="0C2EFD02" w14:textId="62F139F1" w:rsidR="00377858" w:rsidRPr="0048307D" w:rsidRDefault="002B1B02" w:rsidP="002E1273">
      <w:pPr>
        <w:pStyle w:val="ae"/>
        <w:shd w:val="clear" w:color="auto" w:fill="FFFFFF"/>
        <w:spacing w:before="0" w:after="0"/>
        <w:ind w:firstLine="709"/>
        <w:jc w:val="both"/>
        <w:rPr>
          <w:rStyle w:val="aa"/>
        </w:rPr>
      </w:pPr>
      <w:r w:rsidRPr="0048307D">
        <w:rPr>
          <w:rStyle w:val="aa"/>
          <w:rFonts w:ascii="MS Mincho" w:eastAsia="MS Mincho" w:hAnsi="MS Mincho" w:cs="MS Mincho"/>
        </w:rPr>
        <w:t>✓</w:t>
      </w:r>
      <w:r w:rsidRPr="0048307D">
        <w:rPr>
          <w:rStyle w:val="aa"/>
        </w:rPr>
        <w:t>  4 категория опасности – 1</w:t>
      </w:r>
      <w:r w:rsidR="0048307D" w:rsidRPr="0048307D">
        <w:rPr>
          <w:rStyle w:val="aa"/>
        </w:rPr>
        <w:t>0</w:t>
      </w:r>
      <w:r w:rsidRPr="0048307D">
        <w:rPr>
          <w:rStyle w:val="aa"/>
        </w:rPr>
        <w:t xml:space="preserve"> учреждений.</w:t>
      </w:r>
    </w:p>
    <w:p w14:paraId="01ACFCD6" w14:textId="77777777" w:rsidR="00377858" w:rsidRDefault="00377858" w:rsidP="002E1273">
      <w:pPr>
        <w:ind w:firstLine="709"/>
        <w:jc w:val="both"/>
        <w:rPr>
          <w:rStyle w:val="aa"/>
          <w:highlight w:val="yellow"/>
        </w:rPr>
      </w:pPr>
    </w:p>
    <w:p w14:paraId="2C9F6A0F" w14:textId="77777777" w:rsidR="00377858" w:rsidRPr="00063EBC" w:rsidRDefault="00377858" w:rsidP="00113AF4">
      <w:pPr>
        <w:shd w:val="clear" w:color="auto" w:fill="FFFFFF"/>
        <w:spacing w:before="100"/>
        <w:ind w:firstLine="709"/>
        <w:jc w:val="both"/>
        <w:rPr>
          <w:rFonts w:eastAsia="Times New Roman" w:cs="Times New Roman"/>
          <w:sz w:val="28"/>
          <w:szCs w:val="28"/>
        </w:rPr>
      </w:pPr>
      <w:r w:rsidRPr="00063EBC">
        <w:rPr>
          <w:rFonts w:eastAsia="Times New Roman" w:cs="Times New Roman"/>
        </w:rPr>
        <w:t> Выполняя отдельные полномочия, делегированные муниципальным образованиям, Администрацией городского округа выплачены:     </w:t>
      </w:r>
      <w:r w:rsidRPr="00063EBC">
        <w:rPr>
          <w:rFonts w:eastAsia="Times New Roman" w:cs="Times New Roman"/>
          <w:sz w:val="28"/>
          <w:szCs w:val="28"/>
        </w:rPr>
        <w:t> </w:t>
      </w:r>
    </w:p>
    <w:p w14:paraId="7AB495BE" w14:textId="2127A7F9" w:rsidR="00377858" w:rsidRPr="00063EBC" w:rsidRDefault="00377858" w:rsidP="002E1273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</w:rPr>
      </w:pPr>
      <w:r w:rsidRPr="00063EBC">
        <w:rPr>
          <w:rFonts w:eastAsia="Times New Roman" w:cs="Times New Roman"/>
        </w:rPr>
        <w:t xml:space="preserve">-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организациях, в размере </w:t>
      </w:r>
      <w:r w:rsidR="00C13E4F">
        <w:rPr>
          <w:rFonts w:eastAsia="Times New Roman" w:cs="Times New Roman"/>
        </w:rPr>
        <w:t xml:space="preserve">43 094,7 </w:t>
      </w:r>
      <w:r w:rsidRPr="00063EBC">
        <w:rPr>
          <w:rFonts w:eastAsia="Times New Roman" w:cs="Times New Roman"/>
        </w:rPr>
        <w:t xml:space="preserve"> тыс. руб. </w:t>
      </w:r>
      <w:r w:rsidR="002B0080">
        <w:rPr>
          <w:rFonts w:eastAsia="Times New Roman" w:cs="Times New Roman"/>
        </w:rPr>
        <w:t>За</w:t>
      </w:r>
      <w:r w:rsidRPr="00063EBC">
        <w:rPr>
          <w:rFonts w:eastAsia="Times New Roman" w:cs="Times New Roman"/>
        </w:rPr>
        <w:t xml:space="preserve"> 6 </w:t>
      </w:r>
      <w:r>
        <w:rPr>
          <w:rFonts w:eastAsia="Times New Roman" w:cs="Times New Roman"/>
        </w:rPr>
        <w:t>723</w:t>
      </w:r>
      <w:r w:rsidRPr="00063EB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ребенка</w:t>
      </w:r>
      <w:r w:rsidRPr="00063EBC">
        <w:rPr>
          <w:rFonts w:eastAsia="Times New Roman" w:cs="Times New Roman"/>
        </w:rPr>
        <w:t xml:space="preserve"> родителями получена компенсация родительской платы;</w:t>
      </w:r>
    </w:p>
    <w:p w14:paraId="7CE1811F" w14:textId="77777777" w:rsidR="00377858" w:rsidRPr="00063EBC" w:rsidRDefault="00377858" w:rsidP="002E1273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</w:rPr>
      </w:pPr>
      <w:r w:rsidRPr="00063EBC">
        <w:rPr>
          <w:rFonts w:eastAsia="Times New Roman" w:cs="Times New Roman"/>
        </w:rPr>
        <w:t>Израсходовано средств бюджета Московской области:</w:t>
      </w:r>
    </w:p>
    <w:p w14:paraId="72238010" w14:textId="1AF78F49" w:rsidR="00377858" w:rsidRPr="00063EBC" w:rsidRDefault="00377858" w:rsidP="002E1273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</w:rPr>
      </w:pPr>
      <w:r w:rsidRPr="00063EBC">
        <w:rPr>
          <w:rFonts w:eastAsia="Times New Roman" w:cs="Times New Roman"/>
        </w:rPr>
        <w:t xml:space="preserve">-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размере </w:t>
      </w:r>
      <w:r w:rsidR="009F0616">
        <w:rPr>
          <w:rFonts w:eastAsia="Times New Roman" w:cs="Times New Roman"/>
        </w:rPr>
        <w:t xml:space="preserve">5659 </w:t>
      </w:r>
      <w:r w:rsidRPr="00063EBC">
        <w:rPr>
          <w:rFonts w:eastAsia="Times New Roman" w:cs="Times New Roman"/>
        </w:rPr>
        <w:t>тыс. руб., включая расходы по оплате труда, в том числе на средства обучения, игры, игрушки – 10</w:t>
      </w:r>
      <w:r>
        <w:rPr>
          <w:rFonts w:eastAsia="Times New Roman" w:cs="Times New Roman"/>
        </w:rPr>
        <w:t>9</w:t>
      </w:r>
      <w:r w:rsidR="002B0080">
        <w:rPr>
          <w:rFonts w:eastAsia="Times New Roman" w:cs="Times New Roman"/>
        </w:rPr>
        <w:t xml:space="preserve"> </w:t>
      </w:r>
      <w:r w:rsidRPr="00063EBC">
        <w:rPr>
          <w:rFonts w:eastAsia="Times New Roman" w:cs="Times New Roman"/>
        </w:rPr>
        <w:t>тыс. руб.;</w:t>
      </w:r>
    </w:p>
    <w:p w14:paraId="56F4E51D" w14:textId="31AB0F09" w:rsidR="00377858" w:rsidRPr="00063EBC" w:rsidRDefault="00377858" w:rsidP="002E1273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</w:rPr>
      </w:pPr>
      <w:r w:rsidRPr="00063EBC">
        <w:rPr>
          <w:rFonts w:eastAsia="Times New Roman" w:cs="Times New Roman"/>
          <w:sz w:val="28"/>
          <w:szCs w:val="28"/>
        </w:rPr>
        <w:t>- </w:t>
      </w:r>
      <w:r w:rsidRPr="00063EBC">
        <w:rPr>
          <w:rFonts w:eastAsia="Times New Roman" w:cs="Times New Roman"/>
        </w:rPr>
        <w:t xml:space="preserve"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размере </w:t>
      </w:r>
      <w:r>
        <w:rPr>
          <w:rFonts w:eastAsia="Times New Roman" w:cs="Times New Roman"/>
        </w:rPr>
        <w:t>18</w:t>
      </w:r>
      <w:r w:rsidR="006F245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848</w:t>
      </w:r>
      <w:r w:rsidRPr="00063EBC">
        <w:rPr>
          <w:rFonts w:eastAsia="Times New Roman" w:cs="Times New Roman"/>
        </w:rPr>
        <w:t>,</w:t>
      </w:r>
      <w:r>
        <w:rPr>
          <w:rFonts w:eastAsia="Times New Roman" w:cs="Times New Roman"/>
        </w:rPr>
        <w:t>13</w:t>
      </w:r>
      <w:r w:rsidRPr="00063EBC">
        <w:rPr>
          <w:rFonts w:eastAsia="Times New Roman" w:cs="Times New Roman"/>
        </w:rPr>
        <w:t xml:space="preserve"> тыс. руб., включая расходы по оплате труда, в том числе на учебники и учебные пособия, средства обучения – </w:t>
      </w:r>
      <w:r>
        <w:rPr>
          <w:rFonts w:eastAsia="Times New Roman" w:cs="Times New Roman"/>
        </w:rPr>
        <w:t>433</w:t>
      </w:r>
      <w:r w:rsidRPr="00063EBC">
        <w:rPr>
          <w:rFonts w:eastAsia="Times New Roman" w:cs="Times New Roman"/>
        </w:rPr>
        <w:t xml:space="preserve"> тыс. руб.;</w:t>
      </w:r>
    </w:p>
    <w:p w14:paraId="0C067AC1" w14:textId="77777777" w:rsidR="00377858" w:rsidRPr="00063EBC" w:rsidRDefault="00377858" w:rsidP="002E1273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</w:rPr>
      </w:pPr>
      <w:r w:rsidRPr="00063EBC">
        <w:rPr>
          <w:rFonts w:eastAsia="Times New Roman" w:cs="Times New Roman"/>
          <w:sz w:val="28"/>
          <w:szCs w:val="28"/>
        </w:rPr>
        <w:t>- </w:t>
      </w:r>
      <w:r w:rsidRPr="00063EBC">
        <w:rPr>
          <w:rFonts w:eastAsia="Times New Roman" w:cs="Times New Roman"/>
        </w:rPr>
        <w:t>на оплату расходов,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области, в размере 8</w:t>
      </w:r>
      <w:r>
        <w:rPr>
          <w:rFonts w:eastAsia="Times New Roman" w:cs="Times New Roman"/>
        </w:rPr>
        <w:t>6,35</w:t>
      </w:r>
      <w:r w:rsidRPr="00063EBC">
        <w:rPr>
          <w:rFonts w:eastAsia="Times New Roman" w:cs="Times New Roman"/>
        </w:rPr>
        <w:t xml:space="preserve"> тыс. руб. Выплачена компенсация проезда к месту учебы и обратно </w:t>
      </w:r>
      <w:r>
        <w:rPr>
          <w:rFonts w:eastAsia="Times New Roman" w:cs="Times New Roman"/>
        </w:rPr>
        <w:t>1</w:t>
      </w:r>
      <w:r w:rsidRPr="00063EBC">
        <w:rPr>
          <w:rFonts w:eastAsia="Times New Roman" w:cs="Times New Roman"/>
        </w:rPr>
        <w:t>5 обучающимся.</w:t>
      </w:r>
    </w:p>
    <w:p w14:paraId="646C5FAD" w14:textId="50859522" w:rsidR="00377858" w:rsidRPr="002B0080" w:rsidRDefault="00377858" w:rsidP="002E1273">
      <w:pPr>
        <w:shd w:val="clear" w:color="auto" w:fill="FFFFFF"/>
        <w:spacing w:before="100" w:after="100"/>
        <w:ind w:firstLine="709"/>
        <w:jc w:val="both"/>
        <w:rPr>
          <w:rStyle w:val="aa"/>
          <w:rFonts w:eastAsia="Times New Roman" w:cs="Times New Roman"/>
        </w:rPr>
      </w:pPr>
      <w:r w:rsidRPr="00063EBC">
        <w:rPr>
          <w:rFonts w:eastAsia="Times New Roman" w:cs="Times New Roman"/>
          <w:sz w:val="28"/>
          <w:szCs w:val="28"/>
        </w:rPr>
        <w:t>- </w:t>
      </w:r>
      <w:r w:rsidRPr="00063EBC">
        <w:rPr>
          <w:rFonts w:eastAsia="Times New Roman" w:cs="Times New Roman"/>
        </w:rPr>
        <w:t xml:space="preserve">на выплату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 обучающихся в размере </w:t>
      </w:r>
      <w:r w:rsidR="00C13E4F">
        <w:rPr>
          <w:rFonts w:eastAsia="Times New Roman" w:cs="Times New Roman"/>
        </w:rPr>
        <w:t>4318,7</w:t>
      </w:r>
      <w:r w:rsidR="00E079DD">
        <w:rPr>
          <w:rFonts w:eastAsia="Times New Roman" w:cs="Times New Roman"/>
        </w:rPr>
        <w:t xml:space="preserve"> </w:t>
      </w:r>
      <w:r w:rsidRPr="00063EBC">
        <w:rPr>
          <w:rFonts w:eastAsia="Times New Roman" w:cs="Times New Roman"/>
        </w:rPr>
        <w:t>тыс. руб.</w:t>
      </w:r>
      <w:r w:rsidRPr="00063EBC">
        <w:rPr>
          <w:rFonts w:eastAsia="Times New Roman" w:cs="Times New Roman"/>
          <w:sz w:val="28"/>
          <w:szCs w:val="28"/>
        </w:rPr>
        <w:t> </w:t>
      </w:r>
      <w:r w:rsidRPr="00063EBC">
        <w:rPr>
          <w:rFonts w:eastAsia="Times New Roman" w:cs="Times New Roman"/>
        </w:rPr>
        <w:t xml:space="preserve">Выплата произведена </w:t>
      </w:r>
      <w:r>
        <w:rPr>
          <w:rFonts w:eastAsia="Times New Roman" w:cs="Times New Roman"/>
        </w:rPr>
        <w:t>1137</w:t>
      </w:r>
      <w:r w:rsidRPr="00063EBC">
        <w:rPr>
          <w:rFonts w:eastAsia="Times New Roman" w:cs="Times New Roman"/>
        </w:rPr>
        <w:t xml:space="preserve"> педагогам, привлекаемым к проведению итоговой аттестации обучающихся.</w:t>
      </w:r>
    </w:p>
    <w:p w14:paraId="0A62D81B" w14:textId="77777777" w:rsidR="006B0791" w:rsidRPr="00504CFB" w:rsidRDefault="006B0791" w:rsidP="002E1273">
      <w:pPr>
        <w:ind w:firstLine="709"/>
        <w:jc w:val="both"/>
        <w:rPr>
          <w:rStyle w:val="aa"/>
          <w:highlight w:val="yellow"/>
        </w:rPr>
      </w:pPr>
    </w:p>
    <w:p w14:paraId="2B477DC4" w14:textId="03980415" w:rsidR="002D61FC" w:rsidRDefault="002D61FC" w:rsidP="002E1273">
      <w:pPr>
        <w:ind w:firstLine="709"/>
        <w:jc w:val="both"/>
      </w:pPr>
      <w:r>
        <w:rPr>
          <w:rStyle w:val="aa"/>
        </w:rPr>
        <w:t>Администрация городского округа особое внимание уделяет дополнительным мерам социальной поддержки и помощ</w:t>
      </w:r>
      <w:r w:rsidR="006F2453">
        <w:rPr>
          <w:rStyle w:val="aa"/>
        </w:rPr>
        <w:t>и отдельным категориям граждан.</w:t>
      </w:r>
      <w:r>
        <w:rPr>
          <w:rStyle w:val="aa"/>
        </w:rPr>
        <w:t xml:space="preserve"> Так, в 2020 году за счет средств бюджета городского округа выплачена:</w:t>
      </w:r>
    </w:p>
    <w:p w14:paraId="70B09CB8" w14:textId="5AE8525F" w:rsidR="002D61FC" w:rsidRPr="00407BE3" w:rsidRDefault="002D61FC" w:rsidP="00172EC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709"/>
        <w:jc w:val="both"/>
      </w:pPr>
      <w:r w:rsidRPr="00407BE3">
        <w:rPr>
          <w:rStyle w:val="aa"/>
          <w:bCs/>
        </w:rPr>
        <w:t>единовременная материальная помо</w:t>
      </w:r>
      <w:r>
        <w:rPr>
          <w:rStyle w:val="aa"/>
          <w:bCs/>
        </w:rPr>
        <w:t>щь к памятным датам – 18,</w:t>
      </w:r>
      <w:r w:rsidR="00713931">
        <w:rPr>
          <w:rStyle w:val="aa"/>
          <w:bCs/>
        </w:rPr>
        <w:t>6</w:t>
      </w:r>
      <w:r>
        <w:rPr>
          <w:rStyle w:val="aa"/>
          <w:bCs/>
        </w:rPr>
        <w:t xml:space="preserve"> </w:t>
      </w:r>
      <w:proofErr w:type="gramStart"/>
      <w:r>
        <w:rPr>
          <w:rStyle w:val="aa"/>
          <w:bCs/>
        </w:rPr>
        <w:t>млн</w:t>
      </w:r>
      <w:proofErr w:type="gramEnd"/>
      <w:r w:rsidRPr="00407BE3">
        <w:rPr>
          <w:rStyle w:val="aa"/>
          <w:bCs/>
        </w:rPr>
        <w:t xml:space="preserve"> </w:t>
      </w:r>
      <w:r>
        <w:rPr>
          <w:rStyle w:val="aa"/>
          <w:bCs/>
        </w:rPr>
        <w:t>руб.(8337</w:t>
      </w:r>
      <w:r w:rsidRPr="00407BE3">
        <w:rPr>
          <w:rStyle w:val="aa"/>
          <w:bCs/>
        </w:rPr>
        <w:t xml:space="preserve"> чел.),</w:t>
      </w:r>
      <w:r w:rsidRPr="00407BE3">
        <w:rPr>
          <w:rStyle w:val="aa"/>
        </w:rPr>
        <w:t xml:space="preserve"> в том числе:</w:t>
      </w:r>
    </w:p>
    <w:p w14:paraId="42793ADA" w14:textId="79E15246" w:rsidR="002D61FC" w:rsidRPr="00407BE3" w:rsidRDefault="00172EC8" w:rsidP="00172EC8">
      <w:pPr>
        <w:tabs>
          <w:tab w:val="left" w:pos="851"/>
        </w:tabs>
        <w:ind w:firstLine="709"/>
        <w:jc w:val="both"/>
        <w:rPr>
          <w:rStyle w:val="aa"/>
        </w:rPr>
      </w:pPr>
      <w:r>
        <w:rPr>
          <w:rStyle w:val="aa"/>
        </w:rPr>
        <w:lastRenderedPageBreak/>
        <w:t>-</w:t>
      </w:r>
      <w:r w:rsidR="006F2453">
        <w:rPr>
          <w:rStyle w:val="aa"/>
        </w:rPr>
        <w:t xml:space="preserve"> </w:t>
      </w:r>
      <w:r w:rsidR="002D61FC" w:rsidRPr="00407BE3">
        <w:rPr>
          <w:rStyle w:val="aa"/>
        </w:rPr>
        <w:t xml:space="preserve">участникам </w:t>
      </w:r>
      <w:r w:rsidR="002D61FC">
        <w:rPr>
          <w:rStyle w:val="aa"/>
        </w:rPr>
        <w:t xml:space="preserve">Великой Отечественной Войны – 1,04 млн </w:t>
      </w:r>
      <w:r w:rsidR="002D61FC" w:rsidRPr="00407BE3">
        <w:rPr>
          <w:rStyle w:val="aa"/>
        </w:rPr>
        <w:t>руб.</w:t>
      </w:r>
      <w:r w:rsidR="002D61FC">
        <w:rPr>
          <w:rStyle w:val="aa"/>
        </w:rPr>
        <w:t xml:space="preserve"> (52 чел.)</w:t>
      </w:r>
      <w:r w:rsidR="002D61FC" w:rsidRPr="00407BE3">
        <w:rPr>
          <w:rStyle w:val="aa"/>
        </w:rPr>
        <w:t>;</w:t>
      </w:r>
    </w:p>
    <w:p w14:paraId="3FD38859" w14:textId="70A652FD" w:rsidR="002D61FC" w:rsidRPr="00407BE3" w:rsidRDefault="00172EC8" w:rsidP="00172EC8">
      <w:pPr>
        <w:tabs>
          <w:tab w:val="left" w:pos="851"/>
        </w:tabs>
        <w:ind w:firstLine="709"/>
        <w:jc w:val="both"/>
      </w:pPr>
      <w:r>
        <w:rPr>
          <w:rStyle w:val="aa"/>
        </w:rPr>
        <w:t>-</w:t>
      </w:r>
      <w:r w:rsidR="006F2453">
        <w:rPr>
          <w:rStyle w:val="aa"/>
        </w:rPr>
        <w:t xml:space="preserve"> </w:t>
      </w:r>
      <w:r w:rsidR="002D61FC" w:rsidRPr="00407BE3">
        <w:rPr>
          <w:rStyle w:val="aa"/>
        </w:rPr>
        <w:t>участникам Курской и Сталинградской битв; участникам обороны Москвы и Ленинграда; участникам локальных войн; пострадавшим от политических репрессий; труженикам тыла</w:t>
      </w:r>
      <w:r w:rsidR="002D61FC">
        <w:rPr>
          <w:rStyle w:val="aa"/>
        </w:rPr>
        <w:t xml:space="preserve">; </w:t>
      </w:r>
      <w:r w:rsidR="002D61FC" w:rsidRPr="00407BE3">
        <w:rPr>
          <w:rStyle w:val="aa"/>
        </w:rPr>
        <w:t xml:space="preserve">гражданам, </w:t>
      </w:r>
      <w:r w:rsidR="002D61FC">
        <w:rPr>
          <w:rStyle w:val="aa"/>
        </w:rPr>
        <w:t>возрастной группы рождения с 22.06.1927 по 03.09.1945</w:t>
      </w:r>
      <w:r w:rsidR="002D61FC" w:rsidRPr="00407BE3">
        <w:rPr>
          <w:rStyle w:val="aa"/>
        </w:rPr>
        <w:t>; бывшим узникам концлагерей, пострадавшим от радиационных воз</w:t>
      </w:r>
      <w:r w:rsidR="002D61FC">
        <w:rPr>
          <w:rStyle w:val="aa"/>
        </w:rPr>
        <w:t>действий – 17</w:t>
      </w:r>
      <w:r w:rsidR="006F2453">
        <w:rPr>
          <w:rStyle w:val="aa"/>
        </w:rPr>
        <w:t>,6</w:t>
      </w:r>
      <w:r w:rsidR="002D61FC">
        <w:rPr>
          <w:rStyle w:val="aa"/>
        </w:rPr>
        <w:t xml:space="preserve"> млн </w:t>
      </w:r>
      <w:r w:rsidR="002D61FC" w:rsidRPr="00407BE3">
        <w:rPr>
          <w:rStyle w:val="aa"/>
        </w:rPr>
        <w:t xml:space="preserve">руб. </w:t>
      </w:r>
    </w:p>
    <w:p w14:paraId="31229F4A" w14:textId="37CA9518" w:rsidR="002D61FC" w:rsidRPr="00407BE3" w:rsidRDefault="002D61FC" w:rsidP="00172EC8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407BE3">
        <w:rPr>
          <w:rStyle w:val="aa"/>
          <w:bCs/>
        </w:rPr>
        <w:t>единовременная материальная помощь гражданам, оказавшим</w:t>
      </w:r>
      <w:r>
        <w:rPr>
          <w:rStyle w:val="aa"/>
          <w:bCs/>
        </w:rPr>
        <w:t>с</w:t>
      </w:r>
      <w:r w:rsidRPr="00407BE3">
        <w:rPr>
          <w:rStyle w:val="aa"/>
          <w:bCs/>
        </w:rPr>
        <w:t>я в трудной жизненной ситуации</w:t>
      </w:r>
      <w:r w:rsidR="006F2453">
        <w:rPr>
          <w:rStyle w:val="aa"/>
          <w:bCs/>
        </w:rPr>
        <w:t>,</w:t>
      </w:r>
      <w:r w:rsidRPr="00407BE3">
        <w:rPr>
          <w:rStyle w:val="aa"/>
          <w:bCs/>
        </w:rPr>
        <w:t xml:space="preserve"> </w:t>
      </w:r>
      <w:r>
        <w:rPr>
          <w:rStyle w:val="aa"/>
        </w:rPr>
        <w:t>– 8,63 млн руб. (289 чел.);</w:t>
      </w:r>
    </w:p>
    <w:p w14:paraId="1845B55F" w14:textId="4471F50A" w:rsidR="002D61FC" w:rsidRPr="00407BE3" w:rsidRDefault="002D61FC" w:rsidP="00172EC8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407BE3">
        <w:rPr>
          <w:rStyle w:val="aa"/>
          <w:bCs/>
        </w:rPr>
        <w:t>единовременная материальная помощь инвалидам всех категорий в рамках Дня инвалида</w:t>
      </w:r>
      <w:r>
        <w:rPr>
          <w:rStyle w:val="aa"/>
        </w:rPr>
        <w:t xml:space="preserve"> – 4,03 млн руб. (8069 </w:t>
      </w:r>
      <w:r w:rsidRPr="00407BE3">
        <w:rPr>
          <w:rStyle w:val="aa"/>
        </w:rPr>
        <w:t>чел.);</w:t>
      </w:r>
    </w:p>
    <w:p w14:paraId="454BCF09" w14:textId="77777777" w:rsidR="002D61FC" w:rsidRPr="00407BE3" w:rsidRDefault="002D61FC" w:rsidP="00172EC8">
      <w:pPr>
        <w:numPr>
          <w:ilvl w:val="0"/>
          <w:numId w:val="11"/>
        </w:numPr>
        <w:tabs>
          <w:tab w:val="left" w:pos="851"/>
        </w:tabs>
        <w:ind w:left="0" w:firstLine="709"/>
      </w:pPr>
      <w:r w:rsidRPr="00407BE3">
        <w:rPr>
          <w:rStyle w:val="aa"/>
          <w:bCs/>
        </w:rPr>
        <w:t xml:space="preserve">подписка на периодические печатные издания </w:t>
      </w:r>
      <w:r>
        <w:rPr>
          <w:rStyle w:val="aa"/>
        </w:rPr>
        <w:t>– 814</w:t>
      </w:r>
      <w:r w:rsidRPr="00407BE3">
        <w:rPr>
          <w:rStyle w:val="aa"/>
        </w:rPr>
        <w:t xml:space="preserve"> тыс. руб. (176 чел.);</w:t>
      </w:r>
    </w:p>
    <w:p w14:paraId="085257BA" w14:textId="77777777" w:rsidR="002D61FC" w:rsidRPr="00407BE3" w:rsidRDefault="002D61FC" w:rsidP="00172EC8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407BE3">
        <w:rPr>
          <w:rStyle w:val="aa"/>
          <w:bCs/>
        </w:rPr>
        <w:t>горячее питание граждан пожилого возраста, инвалидов и других категорий граждан</w:t>
      </w:r>
      <w:r w:rsidRPr="00407BE3">
        <w:rPr>
          <w:rStyle w:val="aa"/>
        </w:rPr>
        <w:t xml:space="preserve"> – 1,2 млн руб. (340 чел.);</w:t>
      </w:r>
    </w:p>
    <w:p w14:paraId="59FC2AAC" w14:textId="460B8C96" w:rsidR="002D61FC" w:rsidRPr="00407BE3" w:rsidRDefault="002D61FC" w:rsidP="00172EC8">
      <w:pPr>
        <w:numPr>
          <w:ilvl w:val="0"/>
          <w:numId w:val="11"/>
        </w:numPr>
        <w:tabs>
          <w:tab w:val="left" w:pos="851"/>
        </w:tabs>
        <w:ind w:left="0" w:firstLine="709"/>
      </w:pPr>
      <w:r w:rsidRPr="00407BE3">
        <w:rPr>
          <w:rStyle w:val="aa"/>
          <w:bCs/>
        </w:rPr>
        <w:t>зубопротезирование</w:t>
      </w:r>
      <w:r w:rsidRPr="00407BE3">
        <w:rPr>
          <w:rStyle w:val="aa"/>
        </w:rPr>
        <w:t xml:space="preserve"> </w:t>
      </w:r>
      <w:r>
        <w:rPr>
          <w:rStyle w:val="aa"/>
        </w:rPr>
        <w:t>– 2,2 млн руб. (150</w:t>
      </w:r>
      <w:r w:rsidRPr="00407BE3">
        <w:rPr>
          <w:rStyle w:val="aa"/>
        </w:rPr>
        <w:t xml:space="preserve"> чел.);</w:t>
      </w:r>
    </w:p>
    <w:p w14:paraId="39FDF9DA" w14:textId="704844BB" w:rsidR="002D61FC" w:rsidRPr="00407BE3" w:rsidRDefault="002D61FC" w:rsidP="00172EC8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Style w:val="aa"/>
        </w:rPr>
      </w:pPr>
      <w:r w:rsidRPr="00407BE3">
        <w:rPr>
          <w:rStyle w:val="aa"/>
          <w:bCs/>
        </w:rPr>
        <w:t xml:space="preserve">предоставление частичной компенсации расходов на оплату аренды (найма) жилого помещения медицинским работникам – </w:t>
      </w:r>
      <w:r w:rsidR="00713931">
        <w:rPr>
          <w:rStyle w:val="aa"/>
          <w:bCs/>
        </w:rPr>
        <w:t xml:space="preserve">5,9 </w:t>
      </w:r>
      <w:r w:rsidRPr="00407BE3">
        <w:rPr>
          <w:rStyle w:val="aa"/>
          <w:bCs/>
        </w:rPr>
        <w:t xml:space="preserve"> </w:t>
      </w:r>
      <w:proofErr w:type="gramStart"/>
      <w:r w:rsidRPr="00407BE3">
        <w:rPr>
          <w:rStyle w:val="aa"/>
          <w:bCs/>
        </w:rPr>
        <w:t>млн</w:t>
      </w:r>
      <w:proofErr w:type="gramEnd"/>
      <w:r w:rsidRPr="00407BE3">
        <w:rPr>
          <w:rStyle w:val="aa"/>
          <w:bCs/>
        </w:rPr>
        <w:t xml:space="preserve"> руб. (</w:t>
      </w:r>
      <w:r>
        <w:rPr>
          <w:rStyle w:val="aa"/>
        </w:rPr>
        <w:t>5</w:t>
      </w:r>
      <w:r w:rsidR="00713931">
        <w:rPr>
          <w:rStyle w:val="aa"/>
        </w:rPr>
        <w:t xml:space="preserve">0 </w:t>
      </w:r>
      <w:r w:rsidRPr="00407BE3">
        <w:rPr>
          <w:rStyle w:val="aa"/>
        </w:rPr>
        <w:t xml:space="preserve">чел.); </w:t>
      </w:r>
    </w:p>
    <w:p w14:paraId="5F66F337" w14:textId="67BC01C7" w:rsidR="002D61FC" w:rsidRPr="00407BE3" w:rsidRDefault="002D61FC" w:rsidP="00172EC8">
      <w:pPr>
        <w:numPr>
          <w:ilvl w:val="0"/>
          <w:numId w:val="10"/>
        </w:numPr>
        <w:tabs>
          <w:tab w:val="left" w:pos="851"/>
        </w:tabs>
        <w:ind w:left="0" w:firstLine="709"/>
        <w:rPr>
          <w:rStyle w:val="aa"/>
          <w:color w:val="FF0000"/>
        </w:rPr>
      </w:pPr>
      <w:r w:rsidRPr="00407BE3">
        <w:rPr>
          <w:rStyle w:val="aa"/>
          <w:bCs/>
        </w:rPr>
        <w:t>предоставлено гражданам РФ, имеющим место жительства в Московской области, субсидий на оплату жилого помещения и коммунальных услуг</w:t>
      </w:r>
      <w:r w:rsidR="006F2453">
        <w:rPr>
          <w:rStyle w:val="aa"/>
        </w:rPr>
        <w:t xml:space="preserve"> – 49,99</w:t>
      </w:r>
      <w:r>
        <w:rPr>
          <w:rStyle w:val="aa"/>
        </w:rPr>
        <w:t> млн руб. (4072</w:t>
      </w:r>
      <w:r w:rsidRPr="00407BE3">
        <w:rPr>
          <w:rStyle w:val="aa"/>
        </w:rPr>
        <w:t xml:space="preserve"> чел.).</w:t>
      </w:r>
    </w:p>
    <w:p w14:paraId="022070E5" w14:textId="77777777" w:rsidR="00DB32B8" w:rsidRPr="00504CFB" w:rsidRDefault="00DB32B8" w:rsidP="002E1273">
      <w:pPr>
        <w:ind w:left="284" w:firstLine="709"/>
        <w:rPr>
          <w:color w:val="FF0000"/>
          <w:highlight w:val="yellow"/>
        </w:rPr>
      </w:pPr>
    </w:p>
    <w:p w14:paraId="78AE3565" w14:textId="77777777" w:rsidR="00DC1054" w:rsidRPr="009973DF" w:rsidRDefault="002B1B02" w:rsidP="002E1273">
      <w:pPr>
        <w:tabs>
          <w:tab w:val="left" w:pos="284"/>
        </w:tabs>
        <w:ind w:firstLine="709"/>
        <w:jc w:val="both"/>
        <w:rPr>
          <w:rStyle w:val="aa"/>
        </w:rPr>
      </w:pPr>
      <w:r w:rsidRPr="009973DF">
        <w:rPr>
          <w:rStyle w:val="aa"/>
        </w:rPr>
        <w:t xml:space="preserve">В городском округе созданы и действуют Домодедовская районная организация Всероссийского общества инвалидов и Домодедовская территориальная первичная организация Всероссийского общества слепых. </w:t>
      </w:r>
    </w:p>
    <w:p w14:paraId="4E435A87" w14:textId="77777777" w:rsidR="006B0791" w:rsidRPr="009973DF" w:rsidRDefault="002B1B02" w:rsidP="002E1273">
      <w:pPr>
        <w:tabs>
          <w:tab w:val="left" w:pos="284"/>
        </w:tabs>
        <w:ind w:firstLine="709"/>
        <w:jc w:val="both"/>
        <w:rPr>
          <w:rStyle w:val="aa"/>
        </w:rPr>
      </w:pPr>
      <w:r w:rsidRPr="009973DF">
        <w:rPr>
          <w:rStyle w:val="aa"/>
        </w:rPr>
        <w:t>Администрация городского округа Домодедово активно взаимодействует с данными общественными организациями, оказывает содействие в решении проблем инвалидов, улучшении материально-бытовых условий, контролирует реализацию мероприятий в сфере здравоохранения, социальной реабилитации, приобщения к труду, а также в области образования, культуры и спорта.</w:t>
      </w:r>
    </w:p>
    <w:p w14:paraId="0400C98E" w14:textId="7FAEA8A9" w:rsidR="00F037A2" w:rsidRPr="00CE6ED3" w:rsidRDefault="00F037A2" w:rsidP="002E1273">
      <w:pPr>
        <w:tabs>
          <w:tab w:val="left" w:pos="284"/>
        </w:tabs>
        <w:ind w:firstLine="709"/>
        <w:jc w:val="both"/>
        <w:rPr>
          <w:rStyle w:val="aa"/>
          <w:color w:val="FF0000"/>
          <w:u w:color="FF0000"/>
        </w:rPr>
      </w:pPr>
      <w:r w:rsidRPr="006255F1">
        <w:rPr>
          <w:rStyle w:val="aa"/>
        </w:rPr>
        <w:t>Администрац</w:t>
      </w:r>
      <w:r w:rsidR="00EB5829" w:rsidRPr="006255F1">
        <w:rPr>
          <w:rStyle w:val="aa"/>
        </w:rPr>
        <w:t xml:space="preserve">ией </w:t>
      </w:r>
      <w:r w:rsidRPr="006255F1">
        <w:rPr>
          <w:rStyle w:val="aa"/>
        </w:rPr>
        <w:t>городского округа ведется акт</w:t>
      </w:r>
      <w:r w:rsidR="00EB5829" w:rsidRPr="006255F1">
        <w:rPr>
          <w:rStyle w:val="aa"/>
        </w:rPr>
        <w:t>ивная работа с жителями на всей территории округа.</w:t>
      </w:r>
      <w:r w:rsidRPr="006255F1">
        <w:rPr>
          <w:rStyle w:val="aa"/>
        </w:rPr>
        <w:t xml:space="preserve"> В этой работе помогают </w:t>
      </w:r>
      <w:r w:rsidR="006255F1" w:rsidRPr="006255F1">
        <w:rPr>
          <w:rStyle w:val="aa"/>
        </w:rPr>
        <w:t>130</w:t>
      </w:r>
      <w:r w:rsidRPr="006255F1">
        <w:rPr>
          <w:rStyle w:val="aa"/>
        </w:rPr>
        <w:t xml:space="preserve"> старост сельских населенных пунктов, </w:t>
      </w:r>
      <w:r w:rsidRPr="0043671A">
        <w:rPr>
          <w:rStyle w:val="aa"/>
        </w:rPr>
        <w:t>7</w:t>
      </w:r>
      <w:r w:rsidR="0043671A" w:rsidRPr="0043671A">
        <w:rPr>
          <w:rStyle w:val="aa"/>
        </w:rPr>
        <w:t>47</w:t>
      </w:r>
      <w:r w:rsidRPr="0043671A">
        <w:rPr>
          <w:rStyle w:val="aa"/>
        </w:rPr>
        <w:t xml:space="preserve"> председател</w:t>
      </w:r>
      <w:r w:rsidR="0043671A" w:rsidRPr="0043671A">
        <w:rPr>
          <w:rStyle w:val="aa"/>
        </w:rPr>
        <w:t xml:space="preserve">ей </w:t>
      </w:r>
      <w:r w:rsidRPr="0043671A">
        <w:rPr>
          <w:rStyle w:val="aa"/>
        </w:rPr>
        <w:t>Советов многоквартирных домов, 15</w:t>
      </w:r>
      <w:r w:rsidR="006255F1" w:rsidRPr="0043671A">
        <w:rPr>
          <w:rStyle w:val="aa"/>
        </w:rPr>
        <w:t>1</w:t>
      </w:r>
      <w:r w:rsidRPr="0043671A">
        <w:rPr>
          <w:rStyle w:val="aa"/>
        </w:rPr>
        <w:t xml:space="preserve"> п</w:t>
      </w:r>
      <w:r w:rsidR="006255F1" w:rsidRPr="0043671A">
        <w:rPr>
          <w:rStyle w:val="aa"/>
        </w:rPr>
        <w:t>редседатель</w:t>
      </w:r>
      <w:r w:rsidRPr="0043671A">
        <w:rPr>
          <w:rStyle w:val="aa"/>
        </w:rPr>
        <w:t xml:space="preserve"> уличных комитетов города, </w:t>
      </w:r>
      <w:r w:rsidR="006255F1" w:rsidRPr="0043671A">
        <w:rPr>
          <w:rStyle w:val="aa"/>
        </w:rPr>
        <w:t>419</w:t>
      </w:r>
      <w:r w:rsidRPr="0043671A">
        <w:rPr>
          <w:rStyle w:val="aa"/>
        </w:rPr>
        <w:t xml:space="preserve"> общественны</w:t>
      </w:r>
      <w:r w:rsidR="006255F1" w:rsidRPr="0043671A">
        <w:rPr>
          <w:rStyle w:val="aa"/>
        </w:rPr>
        <w:t>х</w:t>
      </w:r>
      <w:r w:rsidRPr="0043671A">
        <w:rPr>
          <w:rStyle w:val="aa"/>
        </w:rPr>
        <w:t xml:space="preserve"> пом</w:t>
      </w:r>
      <w:r w:rsidR="00EB5829" w:rsidRPr="0043671A">
        <w:rPr>
          <w:rStyle w:val="aa"/>
        </w:rPr>
        <w:t>ощник</w:t>
      </w:r>
      <w:r w:rsidR="006255F1" w:rsidRPr="0043671A">
        <w:rPr>
          <w:rStyle w:val="aa"/>
        </w:rPr>
        <w:t>ов</w:t>
      </w:r>
      <w:r w:rsidR="00EB5829" w:rsidRPr="0043671A">
        <w:rPr>
          <w:rStyle w:val="aa"/>
        </w:rPr>
        <w:t xml:space="preserve"> Главы городского округа, </w:t>
      </w:r>
      <w:r w:rsidR="006255F1" w:rsidRPr="002E094F">
        <w:rPr>
          <w:rStyle w:val="aa"/>
        </w:rPr>
        <w:t>2</w:t>
      </w:r>
      <w:r w:rsidR="002E094F" w:rsidRPr="002E094F">
        <w:rPr>
          <w:rStyle w:val="aa"/>
        </w:rPr>
        <w:t>54</w:t>
      </w:r>
      <w:r w:rsidR="006255F1" w:rsidRPr="002E094F">
        <w:rPr>
          <w:rStyle w:val="aa"/>
        </w:rPr>
        <w:t xml:space="preserve"> дружинник</w:t>
      </w:r>
      <w:r w:rsidR="002E094F" w:rsidRPr="002E094F">
        <w:rPr>
          <w:rStyle w:val="aa"/>
        </w:rPr>
        <w:t>а</w:t>
      </w:r>
      <w:r w:rsidRPr="0043671A">
        <w:rPr>
          <w:rStyle w:val="aa"/>
        </w:rPr>
        <w:t xml:space="preserve"> народной дружины. В</w:t>
      </w:r>
      <w:r w:rsidRPr="00CE6ED3">
        <w:rPr>
          <w:rStyle w:val="aa"/>
        </w:rPr>
        <w:t xml:space="preserve"> 20</w:t>
      </w:r>
      <w:r w:rsidR="006255F1" w:rsidRPr="00CE6ED3">
        <w:rPr>
          <w:rStyle w:val="aa"/>
        </w:rPr>
        <w:t>20</w:t>
      </w:r>
      <w:r w:rsidRPr="00CE6ED3">
        <w:rPr>
          <w:rStyle w:val="aa"/>
        </w:rPr>
        <w:t xml:space="preserve"> году проведено </w:t>
      </w:r>
      <w:r w:rsidR="00576507">
        <w:rPr>
          <w:rStyle w:val="aa"/>
        </w:rPr>
        <w:t xml:space="preserve">более 600 </w:t>
      </w:r>
      <w:r w:rsidRPr="00CE6ED3">
        <w:rPr>
          <w:rStyle w:val="aa"/>
        </w:rPr>
        <w:t>собраний и встреч с жителями</w:t>
      </w:r>
      <w:r w:rsidR="006255F1" w:rsidRPr="00CE6ED3">
        <w:rPr>
          <w:rStyle w:val="aa"/>
        </w:rPr>
        <w:t xml:space="preserve"> </w:t>
      </w:r>
      <w:r w:rsidRPr="00CE6ED3">
        <w:rPr>
          <w:rStyle w:val="aa"/>
        </w:rPr>
        <w:t xml:space="preserve">в микрорайонах города и административных округах городского округа. </w:t>
      </w:r>
    </w:p>
    <w:p w14:paraId="08F4CA2F" w14:textId="77777777" w:rsidR="006B0791" w:rsidRPr="00504CFB" w:rsidRDefault="006B0791" w:rsidP="002E1273">
      <w:pPr>
        <w:tabs>
          <w:tab w:val="left" w:pos="284"/>
        </w:tabs>
        <w:ind w:firstLine="709"/>
        <w:rPr>
          <w:rStyle w:val="aa"/>
          <w:b/>
          <w:bCs/>
          <w:highlight w:val="yellow"/>
        </w:rPr>
      </w:pPr>
    </w:p>
    <w:p w14:paraId="245111EB" w14:textId="552925DC" w:rsidR="00DB32B8" w:rsidRPr="009973DF" w:rsidRDefault="00DB32B8" w:rsidP="002E1273">
      <w:pPr>
        <w:ind w:firstLine="709"/>
        <w:jc w:val="both"/>
      </w:pPr>
      <w:r w:rsidRPr="009973DF">
        <w:t>Развитие здравоохранения в городском округе является одной из первоочередных и приоритетных задач.</w:t>
      </w:r>
    </w:p>
    <w:p w14:paraId="6B358C1D" w14:textId="2FBC60B8" w:rsidR="006B0791" w:rsidRPr="009973DF" w:rsidRDefault="002B1B02" w:rsidP="002E1273">
      <w:pPr>
        <w:ind w:firstLine="709"/>
        <w:jc w:val="both"/>
      </w:pPr>
      <w:r w:rsidRPr="009973DF">
        <w:rPr>
          <w:rStyle w:val="aa"/>
        </w:rPr>
        <w:t xml:space="preserve">Для оказания медицинской помощи населению на территории городского округа работает </w:t>
      </w:r>
      <w:r w:rsidR="00A928CB" w:rsidRPr="009973DF">
        <w:rPr>
          <w:rStyle w:val="aa"/>
        </w:rPr>
        <w:t>7</w:t>
      </w:r>
      <w:r w:rsidRPr="009973DF">
        <w:rPr>
          <w:rStyle w:val="aa"/>
        </w:rPr>
        <w:t xml:space="preserve"> государственных  учреждений здравоохранения: </w:t>
      </w:r>
    </w:p>
    <w:p w14:paraId="004D1B1E" w14:textId="476E6117" w:rsidR="006B0791" w:rsidRPr="009973DF" w:rsidRDefault="00C22DFA" w:rsidP="002E1273">
      <w:pPr>
        <w:ind w:firstLine="709"/>
        <w:jc w:val="both"/>
      </w:pPr>
      <w:r w:rsidRPr="009973DF">
        <w:rPr>
          <w:rStyle w:val="aa"/>
        </w:rPr>
        <w:t>-</w:t>
      </w:r>
      <w:r w:rsidR="000317E2" w:rsidRPr="009973DF">
        <w:rPr>
          <w:rStyle w:val="aa"/>
        </w:rPr>
        <w:t xml:space="preserve"> </w:t>
      </w:r>
      <w:r w:rsidR="00DB32B8" w:rsidRPr="009973DF">
        <w:rPr>
          <w:rStyle w:val="aa"/>
        </w:rPr>
        <w:t>Домодедовская центральная городская больница</w:t>
      </w:r>
      <w:r w:rsidR="00B4789F" w:rsidRPr="009973DF">
        <w:rPr>
          <w:rStyle w:val="aa"/>
        </w:rPr>
        <w:t>;</w:t>
      </w:r>
    </w:p>
    <w:p w14:paraId="2915F4A3" w14:textId="2E1A7E1B" w:rsidR="006B0791" w:rsidRPr="009973DF" w:rsidRDefault="002B1B02" w:rsidP="002E1273">
      <w:pPr>
        <w:ind w:firstLine="709"/>
        <w:jc w:val="both"/>
      </w:pPr>
      <w:r w:rsidRPr="009973DF">
        <w:rPr>
          <w:rStyle w:val="aa"/>
        </w:rPr>
        <w:t>-</w:t>
      </w:r>
      <w:r w:rsidR="000317E2" w:rsidRPr="009973DF">
        <w:rPr>
          <w:rStyle w:val="aa"/>
        </w:rPr>
        <w:t xml:space="preserve"> </w:t>
      </w:r>
      <w:r w:rsidRPr="009973DF">
        <w:rPr>
          <w:rStyle w:val="aa"/>
        </w:rPr>
        <w:t>Домодедовская городская стоматологическая п</w:t>
      </w:r>
      <w:r w:rsidR="00DB32B8" w:rsidRPr="009973DF">
        <w:rPr>
          <w:rStyle w:val="aa"/>
        </w:rPr>
        <w:t>оликлиника</w:t>
      </w:r>
      <w:r w:rsidR="00C22DFA" w:rsidRPr="009973DF">
        <w:rPr>
          <w:rStyle w:val="aa"/>
        </w:rPr>
        <w:t>;</w:t>
      </w:r>
    </w:p>
    <w:p w14:paraId="4A56E789" w14:textId="466100C6" w:rsidR="006B0791" w:rsidRPr="009973DF" w:rsidRDefault="00DB32B8" w:rsidP="002E1273">
      <w:pPr>
        <w:ind w:firstLine="709"/>
        <w:jc w:val="both"/>
        <w:rPr>
          <w:rStyle w:val="aa"/>
        </w:rPr>
      </w:pPr>
      <w:r w:rsidRPr="009973DF">
        <w:rPr>
          <w:rStyle w:val="aa"/>
        </w:rPr>
        <w:t>-</w:t>
      </w:r>
      <w:r w:rsidR="00403CDE">
        <w:rPr>
          <w:rStyle w:val="aa"/>
        </w:rPr>
        <w:t xml:space="preserve"> </w:t>
      </w:r>
      <w:r w:rsidR="002B1B02" w:rsidRPr="009973DF">
        <w:rPr>
          <w:rStyle w:val="aa"/>
        </w:rPr>
        <w:t>Московская областная станция скорой медицинской помо</w:t>
      </w:r>
      <w:r w:rsidRPr="009973DF">
        <w:rPr>
          <w:rStyle w:val="aa"/>
        </w:rPr>
        <w:t>щи</w:t>
      </w:r>
      <w:r w:rsidR="00C22DFA" w:rsidRPr="009973DF">
        <w:rPr>
          <w:rStyle w:val="aa"/>
        </w:rPr>
        <w:t xml:space="preserve"> (Домодедовская  подстанция);</w:t>
      </w:r>
    </w:p>
    <w:p w14:paraId="02FD3E3A" w14:textId="12678F4A" w:rsidR="006B0791" w:rsidRPr="009973DF" w:rsidRDefault="002B1B02" w:rsidP="002E1273">
      <w:pPr>
        <w:tabs>
          <w:tab w:val="left" w:pos="709"/>
        </w:tabs>
        <w:ind w:firstLine="709"/>
        <w:jc w:val="both"/>
      </w:pPr>
      <w:r w:rsidRPr="009973DF">
        <w:rPr>
          <w:rStyle w:val="aa"/>
        </w:rPr>
        <w:t>-</w:t>
      </w:r>
      <w:r w:rsidR="00403CDE">
        <w:rPr>
          <w:rStyle w:val="aa"/>
        </w:rPr>
        <w:t xml:space="preserve"> </w:t>
      </w:r>
      <w:r w:rsidRPr="009973DF">
        <w:rPr>
          <w:rStyle w:val="aa"/>
        </w:rPr>
        <w:t>Московский областной клинический противотуберкулёзный дисп</w:t>
      </w:r>
      <w:r w:rsidR="00DB32B8" w:rsidRPr="009973DF">
        <w:rPr>
          <w:rStyle w:val="aa"/>
        </w:rPr>
        <w:t>ансер</w:t>
      </w:r>
      <w:r w:rsidR="000D0605" w:rsidRPr="009973DF">
        <w:rPr>
          <w:rStyle w:val="aa"/>
        </w:rPr>
        <w:t xml:space="preserve"> «Филиал Домодедовский»</w:t>
      </w:r>
      <w:r w:rsidR="00C22DFA" w:rsidRPr="009973DF">
        <w:rPr>
          <w:rStyle w:val="aa"/>
        </w:rPr>
        <w:t>;</w:t>
      </w:r>
    </w:p>
    <w:p w14:paraId="4848E72D" w14:textId="12F97081" w:rsidR="006B0791" w:rsidRPr="009973DF" w:rsidRDefault="002B1B02" w:rsidP="002E1273">
      <w:pPr>
        <w:ind w:firstLine="709"/>
        <w:jc w:val="both"/>
        <w:rPr>
          <w:rStyle w:val="aa"/>
        </w:rPr>
      </w:pPr>
      <w:r w:rsidRPr="009973DF">
        <w:rPr>
          <w:rStyle w:val="aa"/>
        </w:rPr>
        <w:t>-</w:t>
      </w:r>
      <w:r w:rsidR="000317E2" w:rsidRPr="009973DF">
        <w:rPr>
          <w:rStyle w:val="aa"/>
        </w:rPr>
        <w:t xml:space="preserve"> </w:t>
      </w:r>
      <w:r w:rsidRPr="009973DF">
        <w:rPr>
          <w:rStyle w:val="aa"/>
        </w:rPr>
        <w:t>Психиатрическая больница № 19</w:t>
      </w:r>
      <w:r w:rsidR="00C22DFA" w:rsidRPr="009973DF">
        <w:rPr>
          <w:rStyle w:val="aa"/>
        </w:rPr>
        <w:t>;</w:t>
      </w:r>
      <w:r w:rsidRPr="009973DF">
        <w:rPr>
          <w:rStyle w:val="aa"/>
        </w:rPr>
        <w:t xml:space="preserve">  </w:t>
      </w:r>
    </w:p>
    <w:p w14:paraId="28CAAF63" w14:textId="25977368" w:rsidR="00A928CB" w:rsidRPr="009973DF" w:rsidRDefault="002B1B02" w:rsidP="002E1273">
      <w:pPr>
        <w:ind w:firstLine="709"/>
        <w:jc w:val="both"/>
        <w:rPr>
          <w:rStyle w:val="aa"/>
        </w:rPr>
      </w:pPr>
      <w:r w:rsidRPr="009973DF">
        <w:rPr>
          <w:rStyle w:val="aa"/>
        </w:rPr>
        <w:t>-</w:t>
      </w:r>
      <w:r w:rsidR="00DB32B8" w:rsidRPr="009973DF">
        <w:rPr>
          <w:rStyle w:val="aa"/>
        </w:rPr>
        <w:t xml:space="preserve"> </w:t>
      </w:r>
      <w:r w:rsidR="000317E2" w:rsidRPr="009973DF">
        <w:rPr>
          <w:rStyle w:val="aa"/>
        </w:rPr>
        <w:t>Домодедовский кожно-</w:t>
      </w:r>
      <w:r w:rsidR="00DB32B8" w:rsidRPr="009973DF">
        <w:rPr>
          <w:rStyle w:val="aa"/>
        </w:rPr>
        <w:t>венерологический диспансер</w:t>
      </w:r>
      <w:r w:rsidR="00A928CB" w:rsidRPr="009973DF">
        <w:rPr>
          <w:rStyle w:val="aa"/>
        </w:rPr>
        <w:t>;</w:t>
      </w:r>
    </w:p>
    <w:p w14:paraId="463B07AE" w14:textId="00645B31" w:rsidR="00A928CB" w:rsidRPr="009973DF" w:rsidRDefault="00A928CB" w:rsidP="002E1273">
      <w:pPr>
        <w:ind w:firstLine="709"/>
        <w:jc w:val="both"/>
        <w:rPr>
          <w:rStyle w:val="aa"/>
          <w:color w:val="auto"/>
        </w:rPr>
      </w:pPr>
      <w:r w:rsidRPr="009973DF">
        <w:rPr>
          <w:rStyle w:val="aa"/>
          <w:color w:val="auto"/>
        </w:rPr>
        <w:t xml:space="preserve">- Московский </w:t>
      </w:r>
      <w:r w:rsidR="005F1809" w:rsidRPr="009973DF">
        <w:rPr>
          <w:rStyle w:val="aa"/>
          <w:color w:val="auto"/>
        </w:rPr>
        <w:t>областной хоспис (для детей).</w:t>
      </w:r>
    </w:p>
    <w:p w14:paraId="54EE7FE2" w14:textId="76A409DC" w:rsidR="005F1809" w:rsidRPr="009973DF" w:rsidRDefault="005F1809" w:rsidP="002E1273">
      <w:pPr>
        <w:ind w:firstLine="709"/>
        <w:jc w:val="both"/>
        <w:textAlignment w:val="baseline"/>
        <w:rPr>
          <w:rStyle w:val="aa"/>
        </w:rPr>
      </w:pPr>
      <w:r w:rsidRPr="009973DF">
        <w:rPr>
          <w:rStyle w:val="aa"/>
        </w:rPr>
        <w:t>Детский хоспис является первым центром паллиативной помощи в Московской области и вторым государственным стационарным учреждением детской паллиативной помощи в России. </w:t>
      </w:r>
    </w:p>
    <w:p w14:paraId="45B50C1D" w14:textId="77777777" w:rsidR="005F1809" w:rsidRPr="00504CFB" w:rsidRDefault="005F1809" w:rsidP="002E1273">
      <w:pPr>
        <w:ind w:firstLine="709"/>
        <w:jc w:val="both"/>
        <w:rPr>
          <w:rStyle w:val="aa"/>
          <w:color w:val="auto"/>
          <w:highlight w:val="yellow"/>
        </w:rPr>
      </w:pPr>
    </w:p>
    <w:p w14:paraId="113FF39A" w14:textId="12C88DAB" w:rsidR="00777F82" w:rsidRDefault="00777F82" w:rsidP="002E1273">
      <w:pPr>
        <w:ind w:firstLine="709"/>
        <w:jc w:val="both"/>
        <w:rPr>
          <w:rFonts w:eastAsia="Times New Roman"/>
        </w:rPr>
      </w:pPr>
      <w:r w:rsidRPr="00F50422">
        <w:rPr>
          <w:rFonts w:eastAsia="Times New Roman"/>
        </w:rPr>
        <w:t xml:space="preserve">В </w:t>
      </w:r>
      <w:r w:rsidR="00403CDE">
        <w:rPr>
          <w:rFonts w:eastAsia="Times New Roman"/>
        </w:rPr>
        <w:t>2020 году</w:t>
      </w:r>
      <w:r w:rsidRPr="00F50422">
        <w:rPr>
          <w:rFonts w:eastAsia="Times New Roman"/>
        </w:rPr>
        <w:t xml:space="preserve"> после</w:t>
      </w:r>
      <w:r w:rsidRPr="00171842">
        <w:rPr>
          <w:rFonts w:eastAsia="Times New Roman"/>
        </w:rPr>
        <w:t xml:space="preserve"> капитального ремонта </w:t>
      </w:r>
      <w:r w:rsidR="00EE5835">
        <w:rPr>
          <w:rFonts w:eastAsia="Times New Roman"/>
        </w:rPr>
        <w:t>открылась взрослая поликлиника, которая оснащена современным оборудованием.</w:t>
      </w:r>
    </w:p>
    <w:p w14:paraId="7612533D" w14:textId="2A959F65" w:rsidR="00777F82" w:rsidRPr="00EE5835" w:rsidRDefault="00403CDE" w:rsidP="002E1273">
      <w:pPr>
        <w:ind w:firstLine="709"/>
        <w:jc w:val="both"/>
        <w:rPr>
          <w:color w:val="auto"/>
        </w:rPr>
      </w:pPr>
      <w:r>
        <w:rPr>
          <w:rFonts w:eastAsia="Times New Roman"/>
        </w:rPr>
        <w:t>Так, в</w:t>
      </w:r>
      <w:r w:rsidR="00EE5835">
        <w:rPr>
          <w:color w:val="auto"/>
        </w:rPr>
        <w:t xml:space="preserve"> </w:t>
      </w:r>
      <w:r w:rsidR="00777F82" w:rsidRPr="00EE5835">
        <w:rPr>
          <w:color w:val="auto"/>
        </w:rPr>
        <w:t xml:space="preserve">рамках </w:t>
      </w:r>
      <w:r w:rsidR="00EE5835" w:rsidRPr="00EE5835">
        <w:rPr>
          <w:color w:val="auto"/>
        </w:rPr>
        <w:t>президентского проекта «Здравоохранение» Домодедовская центральная городская больница</w:t>
      </w:r>
      <w:r w:rsidR="00777F82" w:rsidRPr="00EE5835">
        <w:rPr>
          <w:color w:val="auto"/>
        </w:rPr>
        <w:t xml:space="preserve"> получила современн</w:t>
      </w:r>
      <w:r w:rsidR="00EE5835" w:rsidRPr="00EE5835">
        <w:rPr>
          <w:color w:val="auto"/>
        </w:rPr>
        <w:t>ую ангиографическую  установку.</w:t>
      </w:r>
    </w:p>
    <w:p w14:paraId="1A2A3190" w14:textId="1F437C1A" w:rsidR="00EE5835" w:rsidRPr="00EE5835" w:rsidRDefault="0059506C" w:rsidP="002E1273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>В</w:t>
      </w:r>
      <w:r w:rsidR="00777F82" w:rsidRPr="00EE5835">
        <w:rPr>
          <w:color w:val="auto"/>
        </w:rPr>
        <w:t xml:space="preserve"> больнице </w:t>
      </w:r>
      <w:r>
        <w:rPr>
          <w:color w:val="auto"/>
        </w:rPr>
        <w:t xml:space="preserve">также </w:t>
      </w:r>
      <w:r w:rsidR="00EE5835" w:rsidRPr="00EE5835">
        <w:rPr>
          <w:color w:val="auto"/>
        </w:rPr>
        <w:t xml:space="preserve">был </w:t>
      </w:r>
      <w:r w:rsidR="00403CDE">
        <w:rPr>
          <w:color w:val="auto"/>
        </w:rPr>
        <w:t>установлен</w:t>
      </w:r>
      <w:r w:rsidR="00777F82" w:rsidRPr="00EE5835">
        <w:rPr>
          <w:color w:val="auto"/>
        </w:rPr>
        <w:t xml:space="preserve"> современный компьютерный томограф на 64 среза, офтальмологический автоматический </w:t>
      </w:r>
      <w:proofErr w:type="spellStart"/>
      <w:r w:rsidR="00777F82" w:rsidRPr="00EE5835">
        <w:rPr>
          <w:color w:val="auto"/>
        </w:rPr>
        <w:t>кераторефрактометр</w:t>
      </w:r>
      <w:proofErr w:type="spellEnd"/>
      <w:r w:rsidR="00777F82" w:rsidRPr="00EE5835">
        <w:rPr>
          <w:color w:val="auto"/>
        </w:rPr>
        <w:t>,</w:t>
      </w:r>
      <w:r w:rsidR="00EE5835">
        <w:rPr>
          <w:color w:val="auto"/>
        </w:rPr>
        <w:t xml:space="preserve"> </w:t>
      </w:r>
      <w:proofErr w:type="spellStart"/>
      <w:r w:rsidR="00777F82" w:rsidRPr="00EE5835">
        <w:rPr>
          <w:color w:val="auto"/>
        </w:rPr>
        <w:t>фиброскоп</w:t>
      </w:r>
      <w:proofErr w:type="spellEnd"/>
      <w:r w:rsidR="00777F82" w:rsidRPr="00EE5835">
        <w:rPr>
          <w:color w:val="auto"/>
        </w:rPr>
        <w:t xml:space="preserve"> для исследования желудочно-кишечного тракта</w:t>
      </w:r>
      <w:r w:rsidR="00EE5835" w:rsidRPr="00EE5835">
        <w:rPr>
          <w:color w:val="auto"/>
        </w:rPr>
        <w:t>.</w:t>
      </w:r>
    </w:p>
    <w:p w14:paraId="40B3A13A" w14:textId="04AFD8E1" w:rsidR="00777F82" w:rsidRPr="00EE5835" w:rsidRDefault="00777F82" w:rsidP="002E1273">
      <w:pPr>
        <w:ind w:firstLine="709"/>
        <w:jc w:val="both"/>
        <w:rPr>
          <w:color w:val="auto"/>
        </w:rPr>
      </w:pPr>
      <w:r w:rsidRPr="00EC5C8F">
        <w:rPr>
          <w:b/>
          <w:color w:val="auto"/>
        </w:rPr>
        <w:t xml:space="preserve"> </w:t>
      </w:r>
      <w:r w:rsidR="00EE5835" w:rsidRPr="00EE5835">
        <w:rPr>
          <w:color w:val="auto"/>
        </w:rPr>
        <w:t>Н</w:t>
      </w:r>
      <w:r w:rsidRPr="00EE5835">
        <w:rPr>
          <w:color w:val="auto"/>
        </w:rPr>
        <w:t>а базе больницы микрорайона Авиационный открылось уро</w:t>
      </w:r>
      <w:r w:rsidR="00EE5835" w:rsidRPr="00EE5835">
        <w:rPr>
          <w:color w:val="auto"/>
        </w:rPr>
        <w:t xml:space="preserve">логическое отделение на 30 коек, которое также </w:t>
      </w:r>
      <w:r w:rsidRPr="00EE5835">
        <w:rPr>
          <w:color w:val="auto"/>
        </w:rPr>
        <w:t xml:space="preserve">оснащено современной медицинской техникой: эндоскопическим оборудованием, УЗИ-аппаратом и лазерным </w:t>
      </w:r>
      <w:proofErr w:type="spellStart"/>
      <w:r w:rsidRPr="00EE5835">
        <w:rPr>
          <w:color w:val="auto"/>
        </w:rPr>
        <w:t>литориптером</w:t>
      </w:r>
      <w:proofErr w:type="spellEnd"/>
      <w:r w:rsidRPr="00EE5835">
        <w:rPr>
          <w:color w:val="auto"/>
        </w:rPr>
        <w:t xml:space="preserve">, </w:t>
      </w:r>
      <w:r w:rsidR="00EE5835" w:rsidRPr="00EE5835">
        <w:rPr>
          <w:color w:val="auto"/>
        </w:rPr>
        <w:t xml:space="preserve">предназначенным </w:t>
      </w:r>
      <w:r w:rsidRPr="00EE5835">
        <w:rPr>
          <w:color w:val="auto"/>
        </w:rPr>
        <w:t xml:space="preserve">для дробления камней. </w:t>
      </w:r>
    </w:p>
    <w:p w14:paraId="3AD9518F" w14:textId="77777777" w:rsidR="00EE5835" w:rsidRPr="00EE5835" w:rsidRDefault="00EE5835" w:rsidP="002E1273">
      <w:pPr>
        <w:spacing w:before="100" w:after="100"/>
        <w:ind w:firstLine="709"/>
        <w:jc w:val="both"/>
        <w:rPr>
          <w:rFonts w:eastAsia="Calibri"/>
        </w:rPr>
      </w:pPr>
      <w:r w:rsidRPr="00EE5835">
        <w:rPr>
          <w:rFonts w:eastAsia="Calibri"/>
        </w:rPr>
        <w:t xml:space="preserve">Инфекционный корпус Домодедовской городской больницы первым в России принял пациентов с подозрением на </w:t>
      </w:r>
      <w:r w:rsidRPr="00EE5835">
        <w:rPr>
          <w:rFonts w:eastAsia="Times New Roman"/>
        </w:rPr>
        <w:t>COVID-19.</w:t>
      </w:r>
    </w:p>
    <w:p w14:paraId="1E0D03CB" w14:textId="4E7462E6" w:rsidR="00EE5835" w:rsidRDefault="00EE5835" w:rsidP="002E1273">
      <w:pPr>
        <w:spacing w:before="100" w:after="100"/>
        <w:ind w:firstLine="709"/>
        <w:jc w:val="both"/>
        <w:rPr>
          <w:rFonts w:eastAsia="Calibri"/>
        </w:rPr>
      </w:pPr>
      <w:r w:rsidRPr="00090057">
        <w:rPr>
          <w:rFonts w:eastAsia="Calibri"/>
        </w:rPr>
        <w:t>Для пациентов с коронавирусной инфекцией открыто первое в Московской области реанимационное отделение для взрослых инфекцион</w:t>
      </w:r>
      <w:r w:rsidR="00403CDE">
        <w:rPr>
          <w:rFonts w:eastAsia="Calibri"/>
        </w:rPr>
        <w:t>ных больных, которое оборудовано</w:t>
      </w:r>
      <w:r w:rsidRPr="00090057">
        <w:rPr>
          <w:rFonts w:eastAsia="Calibri"/>
        </w:rPr>
        <w:t xml:space="preserve"> специальными консолями для проведения полного комплекса дыхательной поддержки пациентам</w:t>
      </w:r>
      <w:r w:rsidR="00403CDE">
        <w:rPr>
          <w:rFonts w:eastAsia="Calibri"/>
        </w:rPr>
        <w:t>.</w:t>
      </w:r>
      <w:r w:rsidR="00090057" w:rsidRPr="00090057">
        <w:rPr>
          <w:rFonts w:eastAsia="Calibri"/>
        </w:rPr>
        <w:t xml:space="preserve"> Получены новые аппараты </w:t>
      </w:r>
      <w:r w:rsidR="00090057">
        <w:rPr>
          <w:rFonts w:eastAsia="Calibri"/>
        </w:rPr>
        <w:t>искусственной вентиляции легких.</w:t>
      </w:r>
    </w:p>
    <w:p w14:paraId="481E8B28" w14:textId="037DE732" w:rsidR="00DE2233" w:rsidRDefault="006668BC" w:rsidP="002E1273">
      <w:pPr>
        <w:spacing w:before="100" w:after="100"/>
        <w:ind w:firstLine="709"/>
        <w:jc w:val="both"/>
        <w:rPr>
          <w:rFonts w:eastAsia="Calibri"/>
        </w:rPr>
      </w:pPr>
      <w:r w:rsidRPr="006668BC">
        <w:rPr>
          <w:rFonts w:eastAsia="Calibri"/>
        </w:rPr>
        <w:t>Актуальной задачей Администрации городского округа является медицинск</w:t>
      </w:r>
      <w:r w:rsidR="00403CDE">
        <w:rPr>
          <w:rFonts w:eastAsia="Calibri"/>
        </w:rPr>
        <w:t>ое обслуживание</w:t>
      </w:r>
      <w:r w:rsidR="00DE2233" w:rsidRPr="006668BC">
        <w:rPr>
          <w:rFonts w:eastAsia="Calibri"/>
        </w:rPr>
        <w:t xml:space="preserve"> в шаговой доступности.</w:t>
      </w:r>
      <w:r w:rsidR="00DE2233">
        <w:rPr>
          <w:rFonts w:ascii="Arial" w:hAnsi="Arial" w:cs="Arial"/>
          <w:color w:val="333333"/>
          <w:sz w:val="20"/>
          <w:szCs w:val="20"/>
        </w:rPr>
        <w:t xml:space="preserve"> </w:t>
      </w:r>
      <w:r w:rsidR="00DE2233" w:rsidRPr="006668BC">
        <w:rPr>
          <w:rFonts w:eastAsia="Calibri"/>
        </w:rPr>
        <w:t xml:space="preserve">В </w:t>
      </w:r>
      <w:r w:rsidR="00B67A61">
        <w:rPr>
          <w:rFonts w:eastAsia="Calibri"/>
        </w:rPr>
        <w:t>2021 году</w:t>
      </w:r>
      <w:r w:rsidR="00DE2233" w:rsidRPr="006668BC">
        <w:rPr>
          <w:rFonts w:eastAsia="Calibri"/>
        </w:rPr>
        <w:t xml:space="preserve"> начнётся строительство поликлиники в микрорайоне Южный</w:t>
      </w:r>
      <w:r w:rsidR="00BE665A">
        <w:rPr>
          <w:rFonts w:eastAsia="Calibri"/>
        </w:rPr>
        <w:t>,</w:t>
      </w:r>
      <w:r w:rsidR="00DE2233" w:rsidRPr="006668BC">
        <w:rPr>
          <w:rFonts w:eastAsia="Calibri"/>
        </w:rPr>
        <w:t xml:space="preserve"> одно</w:t>
      </w:r>
      <w:r w:rsidRPr="006668BC">
        <w:rPr>
          <w:rFonts w:eastAsia="Calibri"/>
        </w:rPr>
        <w:t>м</w:t>
      </w:r>
      <w:r>
        <w:rPr>
          <w:rFonts w:eastAsia="Calibri"/>
        </w:rPr>
        <w:t xml:space="preserve"> </w:t>
      </w:r>
      <w:r w:rsidR="00DE2233" w:rsidRPr="006668BC">
        <w:rPr>
          <w:rFonts w:eastAsia="Calibri"/>
        </w:rPr>
        <w:t>из самых густонаселенных микрорайонов округа. </w:t>
      </w:r>
    </w:p>
    <w:p w14:paraId="52D9B2C2" w14:textId="263A4506" w:rsidR="00BE665A" w:rsidRPr="00090057" w:rsidRDefault="00BE665A" w:rsidP="002E1273">
      <w:pPr>
        <w:spacing w:before="100" w:after="100"/>
        <w:ind w:firstLine="709"/>
        <w:jc w:val="both"/>
        <w:rPr>
          <w:rFonts w:eastAsia="Calibri"/>
        </w:rPr>
      </w:pPr>
      <w:r w:rsidRPr="00BE665A">
        <w:rPr>
          <w:rFonts w:eastAsia="Calibri"/>
        </w:rPr>
        <w:t>В число сложных и основных задач здравоохранения, которые обозначил в своем обращении Губернатор Московской области Воробьев А.Ю.</w:t>
      </w:r>
      <w:r w:rsidR="00403CDE">
        <w:rPr>
          <w:rFonts w:eastAsia="Calibri"/>
        </w:rPr>
        <w:t>, входит</w:t>
      </w:r>
      <w:r w:rsidRPr="00BE665A">
        <w:rPr>
          <w:rFonts w:eastAsia="Calibri"/>
        </w:rPr>
        <w:t xml:space="preserve"> первичное звено. В  городском округе Домодедово такая работа ведется. Так, на Каширском шоссе, д. 98 будет открыто терапевтическое отделение.  </w:t>
      </w:r>
    </w:p>
    <w:p w14:paraId="0FE12E54" w14:textId="7BBF2FAF" w:rsidR="00B60204" w:rsidRDefault="00403CDE" w:rsidP="002E1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Продолжает развиваться</w:t>
      </w:r>
      <w:r w:rsidR="00B60204" w:rsidRPr="00B60204">
        <w:rPr>
          <w:rFonts w:eastAsia="Times New Roman"/>
        </w:rPr>
        <w:t xml:space="preserve"> городская стоматологическая поликлиника.</w:t>
      </w:r>
    </w:p>
    <w:p w14:paraId="16F95E7E" w14:textId="77777777" w:rsidR="00B60204" w:rsidRPr="00B60204" w:rsidRDefault="00B60204" w:rsidP="002E1273">
      <w:pPr>
        <w:ind w:firstLine="709"/>
        <w:jc w:val="both"/>
        <w:rPr>
          <w:rStyle w:val="aa"/>
          <w:color w:val="auto"/>
        </w:rPr>
      </w:pPr>
      <w:r>
        <w:rPr>
          <w:rFonts w:eastAsia="Times New Roman"/>
        </w:rPr>
        <w:t xml:space="preserve">В 2020 году в стоматологическом отделении микрорайона Южный открылся </w:t>
      </w:r>
      <w:r w:rsidRPr="00B60204">
        <w:rPr>
          <w:rFonts w:eastAsia="Times New Roman"/>
          <w:color w:val="auto"/>
        </w:rPr>
        <w:t xml:space="preserve">новый </w:t>
      </w:r>
      <w:r w:rsidRPr="00B60204">
        <w:rPr>
          <w:rStyle w:val="aa"/>
          <w:color w:val="auto"/>
        </w:rPr>
        <w:t>хирургический кабинет.</w:t>
      </w:r>
    </w:p>
    <w:p w14:paraId="347C2F40" w14:textId="77777777" w:rsidR="006B0791" w:rsidRPr="00504CFB" w:rsidRDefault="006B0791" w:rsidP="002E1273">
      <w:pPr>
        <w:ind w:firstLine="709"/>
        <w:jc w:val="both"/>
        <w:rPr>
          <w:rStyle w:val="aa"/>
          <w:b/>
          <w:bCs/>
          <w:color w:val="FF0000"/>
          <w:highlight w:val="yellow"/>
          <w:u w:color="FF0000"/>
        </w:rPr>
      </w:pPr>
    </w:p>
    <w:p w14:paraId="0CF272E3" w14:textId="721705DF" w:rsidR="00D45D5D" w:rsidRDefault="00955070" w:rsidP="002E1273">
      <w:pPr>
        <w:ind w:firstLine="709"/>
        <w:jc w:val="both"/>
        <w:rPr>
          <w:rStyle w:val="aa"/>
        </w:rPr>
      </w:pPr>
      <w:r w:rsidRPr="00D45D5D">
        <w:rPr>
          <w:rStyle w:val="aa"/>
        </w:rPr>
        <w:t xml:space="preserve">В 2020 году </w:t>
      </w:r>
      <w:r w:rsidR="00D45D5D">
        <w:rPr>
          <w:rStyle w:val="aa"/>
        </w:rPr>
        <w:t>проведена работа по:</w:t>
      </w:r>
    </w:p>
    <w:p w14:paraId="3FAF792B" w14:textId="55D7573F" w:rsidR="00955070" w:rsidRPr="00D45D5D" w:rsidRDefault="00D45D5D" w:rsidP="002E1273">
      <w:pPr>
        <w:ind w:firstLine="709"/>
        <w:jc w:val="both"/>
        <w:rPr>
          <w:rStyle w:val="aa"/>
        </w:rPr>
      </w:pPr>
      <w:r>
        <w:rPr>
          <w:rStyle w:val="aa"/>
        </w:rPr>
        <w:t xml:space="preserve">- </w:t>
      </w:r>
      <w:r w:rsidR="00955070" w:rsidRPr="00D45D5D">
        <w:rPr>
          <w:rStyle w:val="aa"/>
        </w:rPr>
        <w:t>внесени</w:t>
      </w:r>
      <w:r>
        <w:rPr>
          <w:rStyle w:val="aa"/>
        </w:rPr>
        <w:t>ю</w:t>
      </w:r>
      <w:r w:rsidR="00955070" w:rsidRPr="00D45D5D">
        <w:rPr>
          <w:rStyle w:val="aa"/>
        </w:rPr>
        <w:t xml:space="preserve"> изменений в Генеральный план городского округа Домодедово. Планируемый срок проведения публичных слушаний – 3-й квартал 2021 года, утверждения </w:t>
      </w:r>
      <w:r w:rsidR="00942C44">
        <w:rPr>
          <w:rStyle w:val="aa"/>
        </w:rPr>
        <w:t>–</w:t>
      </w:r>
      <w:r w:rsidR="00955070" w:rsidRPr="00D45D5D">
        <w:rPr>
          <w:rStyle w:val="aa"/>
        </w:rPr>
        <w:t xml:space="preserve"> 4-й квартал 2021 года. </w:t>
      </w:r>
    </w:p>
    <w:p w14:paraId="49C848DA" w14:textId="31E3958F" w:rsidR="00955070" w:rsidRDefault="00D45D5D" w:rsidP="002E1273">
      <w:pPr>
        <w:ind w:firstLine="709"/>
        <w:jc w:val="both"/>
        <w:rPr>
          <w:rStyle w:val="aa"/>
        </w:rPr>
      </w:pPr>
      <w:r>
        <w:rPr>
          <w:sz w:val="28"/>
          <w:szCs w:val="28"/>
          <w:bdr w:val="none" w:sz="0" w:space="0" w:color="auto" w:frame="1"/>
        </w:rPr>
        <w:t>-</w:t>
      </w:r>
      <w:r w:rsidR="00942C44">
        <w:rPr>
          <w:sz w:val="28"/>
          <w:szCs w:val="28"/>
          <w:bdr w:val="none" w:sz="0" w:space="0" w:color="auto" w:frame="1"/>
        </w:rPr>
        <w:t xml:space="preserve"> </w:t>
      </w:r>
      <w:r w:rsidR="00955070" w:rsidRPr="00D45D5D">
        <w:rPr>
          <w:rStyle w:val="aa"/>
        </w:rPr>
        <w:t>внесени</w:t>
      </w:r>
      <w:r>
        <w:rPr>
          <w:rStyle w:val="aa"/>
        </w:rPr>
        <w:t>ю</w:t>
      </w:r>
      <w:r w:rsidR="00955070" w:rsidRPr="00D45D5D">
        <w:rPr>
          <w:rStyle w:val="aa"/>
        </w:rPr>
        <w:t xml:space="preserve"> изменений в Правила землепользования и застройк</w:t>
      </w:r>
      <w:r w:rsidR="00942C44">
        <w:rPr>
          <w:rStyle w:val="aa"/>
        </w:rPr>
        <w:t>и городского округа Домодедово.</w:t>
      </w:r>
      <w:r w:rsidR="00955070" w:rsidRPr="00D45D5D">
        <w:rPr>
          <w:rStyle w:val="aa"/>
        </w:rPr>
        <w:t xml:space="preserve"> Планируемый срок проведения публичных слушаний – 3-й квартал 2021 года, утверждения </w:t>
      </w:r>
      <w:r w:rsidR="00942C44">
        <w:rPr>
          <w:rStyle w:val="aa"/>
        </w:rPr>
        <w:t>–</w:t>
      </w:r>
      <w:r w:rsidR="00955070" w:rsidRPr="00D45D5D">
        <w:rPr>
          <w:rStyle w:val="aa"/>
        </w:rPr>
        <w:t xml:space="preserve"> 4-й квартал 2021 года. </w:t>
      </w:r>
    </w:p>
    <w:p w14:paraId="5DB7C45A" w14:textId="77777777" w:rsidR="00D45D5D" w:rsidRDefault="00D45D5D" w:rsidP="002E1273">
      <w:pPr>
        <w:ind w:firstLine="709"/>
        <w:jc w:val="both"/>
        <w:rPr>
          <w:rStyle w:val="aa"/>
        </w:rPr>
      </w:pPr>
    </w:p>
    <w:p w14:paraId="18DA4A21" w14:textId="0986F03B" w:rsidR="00D45D5D" w:rsidRDefault="00D45D5D" w:rsidP="002E1273">
      <w:pPr>
        <w:ind w:firstLine="709"/>
        <w:jc w:val="both"/>
        <w:rPr>
          <w:rStyle w:val="aa"/>
        </w:rPr>
      </w:pPr>
      <w:r w:rsidRPr="00D45D5D">
        <w:rPr>
          <w:rStyle w:val="aa"/>
          <w:bCs/>
        </w:rPr>
        <w:t>Администрация городского округа на постоянной основе совместно</w:t>
      </w:r>
      <w:r w:rsidRPr="00D45D5D">
        <w:rPr>
          <w:rStyle w:val="aa"/>
          <w:b/>
          <w:bCs/>
        </w:rPr>
        <w:t xml:space="preserve"> </w:t>
      </w:r>
      <w:r w:rsidRPr="00D45D5D">
        <w:rPr>
          <w:rStyle w:val="aa"/>
          <w:bCs/>
        </w:rPr>
        <w:t>с</w:t>
      </w:r>
      <w:r w:rsidRPr="00D45D5D">
        <w:rPr>
          <w:rStyle w:val="aa"/>
          <w:b/>
          <w:bCs/>
        </w:rPr>
        <w:t xml:space="preserve"> </w:t>
      </w:r>
      <w:r w:rsidRPr="00D45D5D">
        <w:rPr>
          <w:rStyle w:val="aa"/>
        </w:rPr>
        <w:t xml:space="preserve">Главным управлением архитектуры и градостроительства Московской области обеспечивает создание и ведение </w:t>
      </w:r>
      <w:r w:rsidRPr="00D45D5D">
        <w:rPr>
          <w:rStyle w:val="aa"/>
          <w:bCs/>
        </w:rPr>
        <w:t>информационной системы обеспечения градостроительной деятельности</w:t>
      </w:r>
      <w:r w:rsidRPr="00D45D5D">
        <w:rPr>
          <w:rStyle w:val="aa"/>
        </w:rPr>
        <w:t xml:space="preserve"> (ИСОГД МО).</w:t>
      </w:r>
    </w:p>
    <w:p w14:paraId="4310A09B" w14:textId="77777777" w:rsidR="00043A9E" w:rsidRPr="00D45D5D" w:rsidRDefault="00043A9E" w:rsidP="002E1273">
      <w:pPr>
        <w:ind w:firstLine="709"/>
        <w:jc w:val="both"/>
      </w:pPr>
    </w:p>
    <w:p w14:paraId="4D6D6833" w14:textId="653C48B2" w:rsidR="00C80378" w:rsidRPr="00043A9E" w:rsidRDefault="00C80378" w:rsidP="002E1273">
      <w:pPr>
        <w:tabs>
          <w:tab w:val="left" w:pos="993"/>
        </w:tabs>
        <w:ind w:firstLine="709"/>
        <w:jc w:val="both"/>
        <w:rPr>
          <w:rStyle w:val="aa"/>
          <w:bCs/>
        </w:rPr>
      </w:pPr>
      <w:r w:rsidRPr="00043A9E">
        <w:rPr>
          <w:rStyle w:val="aa"/>
          <w:bCs/>
        </w:rPr>
        <w:t xml:space="preserve">В рамках работы </w:t>
      </w:r>
      <w:r w:rsidR="00942C44">
        <w:rPr>
          <w:rStyle w:val="aa"/>
          <w:bCs/>
        </w:rPr>
        <w:t>по планировке территории в 2020</w:t>
      </w:r>
      <w:r w:rsidRPr="00043A9E">
        <w:rPr>
          <w:rStyle w:val="aa"/>
          <w:bCs/>
        </w:rPr>
        <w:t xml:space="preserve"> году:</w:t>
      </w:r>
    </w:p>
    <w:p w14:paraId="4EBD9A21" w14:textId="31277248" w:rsidR="00C80378" w:rsidRPr="00C80378" w:rsidRDefault="00C80378" w:rsidP="002E1273">
      <w:pPr>
        <w:pStyle w:val="a6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Style w:val="aa"/>
          <w:sz w:val="24"/>
          <w:szCs w:val="24"/>
        </w:rPr>
      </w:pPr>
      <w:r w:rsidRPr="00C80378">
        <w:rPr>
          <w:rStyle w:val="aa"/>
          <w:sz w:val="24"/>
          <w:szCs w:val="24"/>
        </w:rPr>
        <w:t>были разработаны:</w:t>
      </w:r>
    </w:p>
    <w:p w14:paraId="2EDEA25D" w14:textId="54BDC4AF" w:rsidR="00955070" w:rsidRPr="00C80378" w:rsidRDefault="00C80378" w:rsidP="002E1273">
      <w:pPr>
        <w:ind w:firstLine="709"/>
        <w:jc w:val="both"/>
        <w:rPr>
          <w:rStyle w:val="aa"/>
        </w:rPr>
      </w:pPr>
      <w:r w:rsidRPr="00C80378">
        <w:rPr>
          <w:rStyle w:val="aa"/>
        </w:rPr>
        <w:t>-</w:t>
      </w:r>
      <w:r w:rsidR="00942C44">
        <w:rPr>
          <w:rStyle w:val="aa"/>
        </w:rPr>
        <w:t xml:space="preserve"> </w:t>
      </w:r>
      <w:r w:rsidR="00955070" w:rsidRPr="00C80378">
        <w:rPr>
          <w:rStyle w:val="aa"/>
        </w:rPr>
        <w:t xml:space="preserve">проект планировки и межевания территории для строительства автомобильной дороги регионального значения «Подольск-Домодедово». </w:t>
      </w:r>
    </w:p>
    <w:p w14:paraId="2E078FC5" w14:textId="0F2F4D43" w:rsidR="00955070" w:rsidRPr="00C80378" w:rsidRDefault="00C80378" w:rsidP="002E127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a"/>
          <w:sz w:val="24"/>
          <w:szCs w:val="24"/>
        </w:rPr>
      </w:pPr>
      <w:r w:rsidRPr="00C80378">
        <w:rPr>
          <w:rStyle w:val="aa"/>
          <w:sz w:val="24"/>
          <w:szCs w:val="24"/>
        </w:rPr>
        <w:t>-</w:t>
      </w:r>
      <w:r w:rsidR="00942C44">
        <w:rPr>
          <w:rStyle w:val="aa"/>
          <w:sz w:val="24"/>
          <w:szCs w:val="24"/>
        </w:rPr>
        <w:t xml:space="preserve"> </w:t>
      </w:r>
      <w:r w:rsidR="00955070" w:rsidRPr="00C80378">
        <w:rPr>
          <w:rStyle w:val="aa"/>
          <w:sz w:val="24"/>
          <w:szCs w:val="24"/>
        </w:rPr>
        <w:t>проект планировки и проект межевания территории, проектно-сметная документация для строительства автомобильной дороги местного значения «Ул. 2-я Центральная от пересечения с ул. Гагарина по улицам 1-я Коммунистическая, Северная, Краснодарская до Каширского шоссе км 38,420 г. Домодедово (корректировка)» (Новый выезд из микрорайона Северный г. Домодедово на Каширское шоссе);</w:t>
      </w:r>
    </w:p>
    <w:p w14:paraId="73234511" w14:textId="27C74CD7" w:rsidR="00955070" w:rsidRDefault="00C80378" w:rsidP="002E127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-</w:t>
      </w:r>
      <w:r w:rsidR="008222EA">
        <w:rPr>
          <w:rStyle w:val="aa"/>
          <w:sz w:val="24"/>
          <w:szCs w:val="24"/>
        </w:rPr>
        <w:t xml:space="preserve"> </w:t>
      </w:r>
      <w:r w:rsidR="00955070" w:rsidRPr="00C80378">
        <w:rPr>
          <w:rStyle w:val="aa"/>
          <w:sz w:val="24"/>
          <w:szCs w:val="24"/>
        </w:rPr>
        <w:t>проект планировки и проект межевания территории в целях создания особой экономической зоны «</w:t>
      </w:r>
      <w:proofErr w:type="spellStart"/>
      <w:r w:rsidR="00955070" w:rsidRPr="00C80378">
        <w:rPr>
          <w:rStyle w:val="aa"/>
          <w:sz w:val="24"/>
          <w:szCs w:val="24"/>
        </w:rPr>
        <w:t>Максимиха</w:t>
      </w:r>
      <w:proofErr w:type="spellEnd"/>
      <w:r w:rsidR="00955070" w:rsidRPr="00C80378">
        <w:rPr>
          <w:rStyle w:val="aa"/>
          <w:sz w:val="24"/>
          <w:szCs w:val="24"/>
        </w:rPr>
        <w:t>» в городском округе Домодедово.</w:t>
      </w:r>
    </w:p>
    <w:p w14:paraId="789FF72B" w14:textId="16006CC9" w:rsidR="00C80378" w:rsidRPr="00C80378" w:rsidRDefault="00C80378" w:rsidP="002E1273">
      <w:pPr>
        <w:pStyle w:val="a6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Style w:val="aa"/>
          <w:sz w:val="24"/>
          <w:szCs w:val="24"/>
        </w:rPr>
      </w:pPr>
      <w:r w:rsidRPr="00C80378">
        <w:rPr>
          <w:rStyle w:val="aa"/>
          <w:sz w:val="24"/>
          <w:szCs w:val="24"/>
        </w:rPr>
        <w:t>были утверждены:</w:t>
      </w:r>
    </w:p>
    <w:p w14:paraId="270967FE" w14:textId="23DBADA6" w:rsidR="00955070" w:rsidRPr="00C80378" w:rsidRDefault="00C80378" w:rsidP="002E1273">
      <w:pPr>
        <w:tabs>
          <w:tab w:val="left" w:pos="993"/>
        </w:tabs>
        <w:ind w:firstLine="709"/>
        <w:jc w:val="both"/>
        <w:rPr>
          <w:bCs/>
          <w:highlight w:val="yellow"/>
        </w:rPr>
      </w:pPr>
      <w:r>
        <w:rPr>
          <w:rStyle w:val="aa"/>
          <w:bCs/>
        </w:rPr>
        <w:t>-</w:t>
      </w:r>
      <w:r w:rsidR="008222EA">
        <w:rPr>
          <w:rStyle w:val="aa"/>
          <w:bCs/>
        </w:rPr>
        <w:t xml:space="preserve"> </w:t>
      </w:r>
      <w:r w:rsidR="00955070">
        <w:t>проект планировки территории для реконструкции автомобильной дороги регионального значения «ЦКАД-Аэропорт Домодедово»;</w:t>
      </w:r>
    </w:p>
    <w:p w14:paraId="326E46D0" w14:textId="3DA16F1B" w:rsidR="00955070" w:rsidRDefault="00C80378" w:rsidP="002E1273">
      <w:pPr>
        <w:ind w:firstLine="709"/>
        <w:jc w:val="both"/>
        <w:rPr>
          <w:rStyle w:val="aa"/>
          <w:highlight w:val="yellow"/>
        </w:rPr>
      </w:pPr>
      <w:r>
        <w:lastRenderedPageBreak/>
        <w:t>-</w:t>
      </w:r>
      <w:r w:rsidR="008222EA">
        <w:t xml:space="preserve"> </w:t>
      </w:r>
      <w:r w:rsidR="00955070">
        <w:t>проект планировки и проект межевания территории, разработана проектно-сметная документация для строительства автомобильной дороги местного значения «Съезд с автомобильной дороги М-4 «Дон» к улице Промышленная городского округа Домодедово в районе км 35+000 (слева)». Получено положительное заключение экспертизы.</w:t>
      </w:r>
    </w:p>
    <w:p w14:paraId="4B9F6FBB" w14:textId="77777777" w:rsidR="00955070" w:rsidRDefault="00955070" w:rsidP="002E1273">
      <w:pPr>
        <w:ind w:firstLine="709"/>
        <w:jc w:val="both"/>
        <w:rPr>
          <w:rStyle w:val="aa"/>
          <w:highlight w:val="yellow"/>
        </w:rPr>
      </w:pPr>
    </w:p>
    <w:p w14:paraId="3C714955" w14:textId="6E5CAA6A" w:rsidR="007456E0" w:rsidRPr="007456E0" w:rsidRDefault="007456E0" w:rsidP="002E1273">
      <w:pPr>
        <w:ind w:firstLine="709"/>
        <w:jc w:val="both"/>
        <w:rPr>
          <w:rStyle w:val="aa"/>
          <w:highlight w:val="yellow"/>
        </w:rPr>
      </w:pPr>
      <w:r w:rsidRPr="007456E0">
        <w:rPr>
          <w:rFonts w:cs="Times New Roman"/>
        </w:rPr>
        <w:t>Администрацией городского округа на постоянной основе ведется работа по выявлению и направлению уведомлений о несоответствии построенных или реконструированных объектов индивидуального жилищного строительства или садового дома определенным установленным параметрам</w:t>
      </w:r>
      <w:r w:rsidR="008222EA">
        <w:rPr>
          <w:rFonts w:cs="Times New Roman"/>
        </w:rPr>
        <w:t>. В 2020 году было направлено 1</w:t>
      </w:r>
      <w:r w:rsidRPr="007456E0">
        <w:rPr>
          <w:rFonts w:cs="Times New Roman"/>
        </w:rPr>
        <w:t>509 уведомлений о планируемом строительстве и 939 уведомле</w:t>
      </w:r>
      <w:r w:rsidR="008222EA">
        <w:rPr>
          <w:rFonts w:cs="Times New Roman"/>
        </w:rPr>
        <w:t>ний об окончании строительства.</w:t>
      </w:r>
      <w:r w:rsidRPr="007456E0">
        <w:rPr>
          <w:rFonts w:cs="Times New Roman"/>
        </w:rPr>
        <w:t xml:space="preserve"> Кроме того, велась работа по согласованию переустройства и перепланировке помещений в многоквартирных домах. В 2020 году было согласовано 85 перепланировок.</w:t>
      </w:r>
    </w:p>
    <w:p w14:paraId="61171220" w14:textId="77777777" w:rsidR="007456E0" w:rsidRPr="00504CFB" w:rsidRDefault="007456E0" w:rsidP="002E1273">
      <w:pPr>
        <w:ind w:firstLine="709"/>
        <w:jc w:val="both"/>
        <w:rPr>
          <w:rStyle w:val="aa"/>
          <w:highlight w:val="yellow"/>
        </w:rPr>
      </w:pPr>
    </w:p>
    <w:p w14:paraId="5EB0EFD6" w14:textId="6DF99C8B" w:rsidR="00696D21" w:rsidRDefault="00761D88" w:rsidP="002E127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Для повышения надежности электроснабжения в </w:t>
      </w:r>
      <w:r w:rsidR="00696D21" w:rsidRPr="00696D21">
        <w:rPr>
          <w:rFonts w:cs="Times New Roman"/>
        </w:rPr>
        <w:t>2020 году Администрацией городского округа Домодедово выявлено и передано на баланс филиала ПАО «</w:t>
      </w:r>
      <w:proofErr w:type="spellStart"/>
      <w:r w:rsidR="00696D21" w:rsidRPr="00696D21">
        <w:rPr>
          <w:rFonts w:cs="Times New Roman"/>
        </w:rPr>
        <w:t>Россети</w:t>
      </w:r>
      <w:proofErr w:type="spellEnd"/>
      <w:r w:rsidR="00696D21" w:rsidRPr="00696D21">
        <w:rPr>
          <w:rFonts w:cs="Times New Roman"/>
        </w:rPr>
        <w:t xml:space="preserve"> Московский регион» - «Южные электрические сети» 31 бесхозяйный объект электросетевого </w:t>
      </w:r>
      <w:r w:rsidR="00696D21" w:rsidRPr="00761D88">
        <w:rPr>
          <w:rFonts w:cs="Times New Roman"/>
        </w:rPr>
        <w:t xml:space="preserve">хозяйства. </w:t>
      </w:r>
    </w:p>
    <w:p w14:paraId="55355891" w14:textId="24646CA4" w:rsidR="00696D21" w:rsidRPr="00696D21" w:rsidRDefault="00696D21" w:rsidP="002E1273">
      <w:pPr>
        <w:ind w:firstLine="709"/>
        <w:jc w:val="both"/>
        <w:rPr>
          <w:rFonts w:cs="Times New Roman"/>
        </w:rPr>
      </w:pPr>
      <w:r w:rsidRPr="00696D21">
        <w:rPr>
          <w:rFonts w:cs="Times New Roman"/>
        </w:rPr>
        <w:t>В рамках реализации муниципальной программы «Формирование современной комфортной городской среды» выполнены работы по устройству и капитальному ремонту сетей уличного освещения 10 объектов</w:t>
      </w:r>
      <w:r w:rsidR="00C649CC" w:rsidRPr="00C649CC">
        <w:rPr>
          <w:rFonts w:cs="Times New Roman"/>
        </w:rPr>
        <w:t xml:space="preserve"> в микрорайонах Центральный, Северный, Южный, Востряково, в </w:t>
      </w:r>
      <w:proofErr w:type="spellStart"/>
      <w:r w:rsidR="00C649CC" w:rsidRPr="00C649CC">
        <w:rPr>
          <w:rFonts w:cs="Times New Roman"/>
        </w:rPr>
        <w:t>Краснопутьском</w:t>
      </w:r>
      <w:proofErr w:type="spellEnd"/>
      <w:r w:rsidR="00C649CC" w:rsidRPr="00C649CC">
        <w:rPr>
          <w:rFonts w:cs="Times New Roman"/>
        </w:rPr>
        <w:t xml:space="preserve"> и Ники</w:t>
      </w:r>
      <w:r w:rsidR="008222EA">
        <w:rPr>
          <w:rFonts w:cs="Times New Roman"/>
        </w:rPr>
        <w:t>тском административных округах.</w:t>
      </w:r>
      <w:r w:rsidRPr="00C649CC">
        <w:rPr>
          <w:rFonts w:cs="Times New Roman"/>
        </w:rPr>
        <w:t xml:space="preserve"> </w:t>
      </w:r>
      <w:r w:rsidRPr="00696D21">
        <w:rPr>
          <w:rFonts w:cs="Times New Roman"/>
        </w:rPr>
        <w:t>Установлено 130 светильников.</w:t>
      </w:r>
    </w:p>
    <w:p w14:paraId="023FA531" w14:textId="77777777" w:rsidR="00696D21" w:rsidRPr="00504CFB" w:rsidRDefault="00696D21" w:rsidP="002E1273">
      <w:pPr>
        <w:ind w:firstLine="709"/>
        <w:jc w:val="both"/>
        <w:rPr>
          <w:rStyle w:val="aa"/>
          <w:highlight w:val="yellow"/>
        </w:rPr>
      </w:pPr>
    </w:p>
    <w:p w14:paraId="70E6DFE2" w14:textId="686D98DC" w:rsidR="004B18AC" w:rsidRDefault="004B18AC" w:rsidP="002E1273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  <w:r w:rsidRPr="004B18AC">
        <w:rPr>
          <w:rFonts w:cs="Times New Roman"/>
        </w:rPr>
        <w:t xml:space="preserve">Одной из важных задач Администрации городского округа является снос самовольных построек или приведение их в соответствии с установленными требованиями. В 2020 году проведен снос 6 объектов, 8 объектов </w:t>
      </w:r>
      <w:r>
        <w:rPr>
          <w:rFonts w:cs="Times New Roman"/>
        </w:rPr>
        <w:t>приведено в соответствие.</w:t>
      </w:r>
    </w:p>
    <w:p w14:paraId="7A77C35A" w14:textId="473FC74D" w:rsidR="004B18AC" w:rsidRPr="004B18AC" w:rsidRDefault="004B18AC" w:rsidP="002E1273">
      <w:pPr>
        <w:ind w:firstLine="709"/>
        <w:jc w:val="both"/>
        <w:rPr>
          <w:rFonts w:cs="Times New Roman"/>
        </w:rPr>
      </w:pPr>
      <w:r w:rsidRPr="004B18AC">
        <w:rPr>
          <w:rFonts w:cs="Times New Roman"/>
        </w:rPr>
        <w:t>Министерством жилищной политики Московской области с учетом мнения Главы городского округа выдано 111 разреш</w:t>
      </w:r>
      <w:r>
        <w:rPr>
          <w:rFonts w:cs="Times New Roman"/>
        </w:rPr>
        <w:t xml:space="preserve">ений на строительство, </w:t>
      </w:r>
      <w:r w:rsidRPr="004B18AC">
        <w:rPr>
          <w:rFonts w:cs="Times New Roman"/>
        </w:rPr>
        <w:t>4 разрешения на реконструкцию, 103 разрешения на ввод в эксплуатацию по принципу «двух ключей».</w:t>
      </w:r>
    </w:p>
    <w:p w14:paraId="0A1FCAF5" w14:textId="77777777" w:rsidR="00E130F3" w:rsidRPr="00504CFB" w:rsidRDefault="00E130F3" w:rsidP="002E1273">
      <w:pPr>
        <w:ind w:firstLine="709"/>
        <w:jc w:val="both"/>
        <w:rPr>
          <w:highlight w:val="yellow"/>
        </w:rPr>
      </w:pPr>
    </w:p>
    <w:p w14:paraId="5CEA071E" w14:textId="4F6A0BB3" w:rsidR="00DE6A9D" w:rsidRDefault="00DE6A9D" w:rsidP="00DE6A9D">
      <w:pPr>
        <w:ind w:firstLine="567"/>
        <w:jc w:val="both"/>
        <w:rPr>
          <w:color w:val="FF0000"/>
        </w:rPr>
      </w:pPr>
      <w:r>
        <w:rPr>
          <w:rStyle w:val="aa"/>
        </w:rPr>
        <w:t>Администрация г</w:t>
      </w:r>
      <w:r w:rsidR="008222EA">
        <w:rPr>
          <w:rStyle w:val="aa"/>
        </w:rPr>
        <w:t>ородского округа осуществляется</w:t>
      </w:r>
      <w:r>
        <w:rPr>
          <w:rStyle w:val="aa"/>
        </w:rPr>
        <w:t xml:space="preserve"> муниципальный земельный контроль за соблюдением земельного законодательства юридическими лицами, индивидуальными предпринимателями и гражданами.</w:t>
      </w:r>
    </w:p>
    <w:p w14:paraId="191FF44D" w14:textId="77777777" w:rsidR="00DE6A9D" w:rsidRDefault="00DE6A9D" w:rsidP="00DE6A9D">
      <w:pPr>
        <w:ind w:firstLine="567"/>
        <w:jc w:val="both"/>
        <w:rPr>
          <w:rStyle w:val="aa"/>
        </w:rPr>
      </w:pPr>
      <w:r>
        <w:rPr>
          <w:rStyle w:val="aa"/>
        </w:rPr>
        <w:t xml:space="preserve">В отчетном году  проведено 127 проверок. В ходе 104 проверок выявлены нарушения земельного законодательства. </w:t>
      </w:r>
    </w:p>
    <w:p w14:paraId="1594E0F6" w14:textId="03FDCA7D" w:rsidR="00E130F3" w:rsidRPr="00504CFB" w:rsidRDefault="00E130F3" w:rsidP="002E1273">
      <w:pPr>
        <w:tabs>
          <w:tab w:val="left" w:pos="851"/>
          <w:tab w:val="left" w:pos="1276"/>
        </w:tabs>
        <w:ind w:firstLine="709"/>
        <w:jc w:val="both"/>
        <w:rPr>
          <w:rStyle w:val="aa"/>
          <w:highlight w:val="yellow"/>
        </w:rPr>
      </w:pPr>
    </w:p>
    <w:p w14:paraId="481D0B88" w14:textId="77777777" w:rsidR="00723242" w:rsidRDefault="00723242" w:rsidP="00723242">
      <w:pPr>
        <w:ind w:firstLine="709"/>
        <w:jc w:val="both"/>
      </w:pPr>
      <w:r>
        <w:rPr>
          <w:rStyle w:val="aa"/>
        </w:rPr>
        <w:t>В реестре муниципальной собственности находится 227,786 тыс. кв. м жилых помещений, 557,481 тыс. кв. нежилых помещений, 1113 дорог, 527 земельных участков.</w:t>
      </w:r>
    </w:p>
    <w:p w14:paraId="437EB68C" w14:textId="77777777" w:rsidR="00723242" w:rsidRPr="00C04DB6" w:rsidRDefault="00723242" w:rsidP="00723242">
      <w:pPr>
        <w:ind w:firstLine="709"/>
        <w:jc w:val="both"/>
        <w:rPr>
          <w:rStyle w:val="aa"/>
          <w:bCs/>
          <w:highlight w:val="green"/>
        </w:rPr>
      </w:pPr>
    </w:p>
    <w:p w14:paraId="56C5057A" w14:textId="3118CFDC" w:rsidR="006B0791" w:rsidRPr="00A228AC" w:rsidRDefault="004162A7" w:rsidP="00723242">
      <w:pPr>
        <w:ind w:firstLine="709"/>
        <w:jc w:val="both"/>
        <w:rPr>
          <w:color w:val="auto"/>
        </w:rPr>
      </w:pPr>
      <w:r w:rsidRPr="00A228AC">
        <w:rPr>
          <w:rStyle w:val="aa"/>
          <w:color w:val="auto"/>
        </w:rPr>
        <w:t>По состоя</w:t>
      </w:r>
      <w:r w:rsidR="008222EA">
        <w:rPr>
          <w:rStyle w:val="aa"/>
          <w:color w:val="auto"/>
        </w:rPr>
        <w:t>нию на 31.12.2020 действует 115</w:t>
      </w:r>
      <w:r w:rsidR="002B1B02" w:rsidRPr="00A228AC">
        <w:rPr>
          <w:rStyle w:val="aa"/>
          <w:color w:val="auto"/>
        </w:rPr>
        <w:t xml:space="preserve"> дого</w:t>
      </w:r>
      <w:r w:rsidR="00BD2776" w:rsidRPr="00A228AC">
        <w:rPr>
          <w:rStyle w:val="aa"/>
          <w:color w:val="auto"/>
        </w:rPr>
        <w:t>вор</w:t>
      </w:r>
      <w:r w:rsidR="008222EA">
        <w:rPr>
          <w:rStyle w:val="aa"/>
          <w:color w:val="auto"/>
        </w:rPr>
        <w:t>ов</w:t>
      </w:r>
      <w:r w:rsidR="00BD2776" w:rsidRPr="00A228AC">
        <w:rPr>
          <w:rStyle w:val="aa"/>
          <w:color w:val="auto"/>
        </w:rPr>
        <w:t xml:space="preserve"> безвозмездного пользования</w:t>
      </w:r>
      <w:r w:rsidR="00DC1054" w:rsidRPr="00A228AC">
        <w:rPr>
          <w:rStyle w:val="aa"/>
          <w:color w:val="auto"/>
        </w:rPr>
        <w:t xml:space="preserve"> муниципальным имуществом</w:t>
      </w:r>
      <w:r w:rsidR="00BD2776" w:rsidRPr="00A228AC">
        <w:rPr>
          <w:rStyle w:val="aa"/>
          <w:color w:val="auto"/>
        </w:rPr>
        <w:t xml:space="preserve">. </w:t>
      </w:r>
    </w:p>
    <w:p w14:paraId="5F700E95" w14:textId="39E60BF6" w:rsidR="006B0791" w:rsidRPr="00A228AC" w:rsidRDefault="00FE227A" w:rsidP="002E1273">
      <w:pPr>
        <w:ind w:firstLine="709"/>
        <w:jc w:val="both"/>
        <w:rPr>
          <w:rStyle w:val="aa"/>
        </w:rPr>
      </w:pPr>
      <w:r w:rsidRPr="00A228AC">
        <w:rPr>
          <w:rStyle w:val="aa"/>
          <w:color w:val="auto"/>
        </w:rPr>
        <w:t xml:space="preserve">Передано в аренду </w:t>
      </w:r>
      <w:r w:rsidR="004162A7" w:rsidRPr="00A228AC">
        <w:rPr>
          <w:rStyle w:val="aa"/>
          <w:color w:val="auto"/>
        </w:rPr>
        <w:t>126</w:t>
      </w:r>
      <w:r w:rsidRPr="00A228AC">
        <w:rPr>
          <w:rStyle w:val="aa"/>
          <w:color w:val="auto"/>
        </w:rPr>
        <w:t xml:space="preserve"> объект</w:t>
      </w:r>
      <w:r w:rsidR="004162A7" w:rsidRPr="00A228AC">
        <w:rPr>
          <w:rStyle w:val="aa"/>
          <w:color w:val="auto"/>
        </w:rPr>
        <w:t xml:space="preserve">ов 76 </w:t>
      </w:r>
      <w:r w:rsidR="002B1B02" w:rsidRPr="00A228AC">
        <w:rPr>
          <w:rStyle w:val="aa"/>
          <w:color w:val="auto"/>
        </w:rPr>
        <w:t>арендаторам. Общая</w:t>
      </w:r>
      <w:r w:rsidRPr="00A228AC">
        <w:rPr>
          <w:rStyle w:val="aa"/>
          <w:color w:val="auto"/>
        </w:rPr>
        <w:t xml:space="preserve"> площадь помещений составляет</w:t>
      </w:r>
      <w:r w:rsidR="002B1B02" w:rsidRPr="00A228AC">
        <w:rPr>
          <w:rStyle w:val="aa"/>
          <w:color w:val="auto"/>
        </w:rPr>
        <w:t xml:space="preserve"> </w:t>
      </w:r>
      <w:r w:rsidR="004162A7" w:rsidRPr="00A228AC">
        <w:rPr>
          <w:rStyle w:val="aa"/>
          <w:color w:val="auto"/>
        </w:rPr>
        <w:t>25</w:t>
      </w:r>
      <w:r w:rsidR="002B1B02" w:rsidRPr="00A228AC">
        <w:rPr>
          <w:rStyle w:val="aa"/>
          <w:color w:val="auto"/>
        </w:rPr>
        <w:t xml:space="preserve"> </w:t>
      </w:r>
      <w:r w:rsidR="004162A7" w:rsidRPr="00A228AC">
        <w:rPr>
          <w:rStyle w:val="aa"/>
          <w:color w:val="auto"/>
        </w:rPr>
        <w:t>877,4</w:t>
      </w:r>
      <w:r w:rsidR="002B1B02" w:rsidRPr="00A228AC">
        <w:rPr>
          <w:rStyle w:val="aa"/>
          <w:color w:val="auto"/>
        </w:rPr>
        <w:t xml:space="preserve"> кв. м. </w:t>
      </w:r>
      <w:r w:rsidR="002B1B02" w:rsidRPr="00A228AC">
        <w:rPr>
          <w:rStyle w:val="aa"/>
        </w:rPr>
        <w:t xml:space="preserve">Годовая арендная плата по заключенным договорам составляет </w:t>
      </w:r>
      <w:r w:rsidR="004162A7" w:rsidRPr="00A228AC">
        <w:rPr>
          <w:rStyle w:val="aa"/>
        </w:rPr>
        <w:t>59</w:t>
      </w:r>
      <w:r w:rsidR="002B1B02" w:rsidRPr="00A228AC">
        <w:rPr>
          <w:rStyle w:val="aa"/>
        </w:rPr>
        <w:t xml:space="preserve"> </w:t>
      </w:r>
      <w:r w:rsidR="004162A7" w:rsidRPr="00A228AC">
        <w:rPr>
          <w:rStyle w:val="aa"/>
        </w:rPr>
        <w:t>745</w:t>
      </w:r>
      <w:r w:rsidR="002B1B02" w:rsidRPr="00A228AC">
        <w:rPr>
          <w:rStyle w:val="aa"/>
        </w:rPr>
        <w:t>,</w:t>
      </w:r>
      <w:r w:rsidR="004162A7" w:rsidRPr="00A228AC">
        <w:rPr>
          <w:rStyle w:val="aa"/>
        </w:rPr>
        <w:t>42</w:t>
      </w:r>
      <w:r w:rsidR="002B1B02" w:rsidRPr="00A228AC">
        <w:rPr>
          <w:rStyle w:val="aa"/>
        </w:rPr>
        <w:t xml:space="preserve"> тыс. руб. </w:t>
      </w:r>
      <w:r w:rsidR="002B1B02" w:rsidRPr="00A228AC">
        <w:rPr>
          <w:rStyle w:val="aa"/>
          <w:color w:val="auto"/>
        </w:rPr>
        <w:t xml:space="preserve">Кроме того, </w:t>
      </w:r>
      <w:r w:rsidR="00A228AC" w:rsidRPr="00A228AC">
        <w:rPr>
          <w:rStyle w:val="aa"/>
          <w:color w:val="auto"/>
        </w:rPr>
        <w:t>действует 998</w:t>
      </w:r>
      <w:r w:rsidRPr="00A228AC">
        <w:rPr>
          <w:rStyle w:val="aa"/>
          <w:color w:val="auto"/>
        </w:rPr>
        <w:t xml:space="preserve"> договоров аренды земельных</w:t>
      </w:r>
      <w:r w:rsidR="002B1B02" w:rsidRPr="00A228AC">
        <w:rPr>
          <w:rStyle w:val="aa"/>
          <w:color w:val="auto"/>
        </w:rPr>
        <w:t xml:space="preserve"> участков </w:t>
      </w:r>
      <w:r w:rsidR="008F0013" w:rsidRPr="008F0013">
        <w:rPr>
          <w:rStyle w:val="aa"/>
        </w:rPr>
        <w:t>(2157</w:t>
      </w:r>
      <w:r w:rsidR="002B1B02" w:rsidRPr="008F0013">
        <w:rPr>
          <w:rStyle w:val="aa"/>
        </w:rPr>
        <w:t xml:space="preserve"> земельных участков </w:t>
      </w:r>
      <w:r w:rsidR="002B1B02" w:rsidRPr="00A228AC">
        <w:rPr>
          <w:rStyle w:val="aa"/>
        </w:rPr>
        <w:t>передано в аренду) общей площадью 1</w:t>
      </w:r>
      <w:r w:rsidR="00A228AC" w:rsidRPr="00A228AC">
        <w:rPr>
          <w:rStyle w:val="aa"/>
        </w:rPr>
        <w:t> 017,05</w:t>
      </w:r>
      <w:r w:rsidR="002B1B02" w:rsidRPr="00A228AC">
        <w:rPr>
          <w:rStyle w:val="aa"/>
        </w:rPr>
        <w:t xml:space="preserve"> га. Годовая арендная плата составляет </w:t>
      </w:r>
      <w:r w:rsidR="00A228AC" w:rsidRPr="00A228AC">
        <w:rPr>
          <w:rStyle w:val="aa"/>
        </w:rPr>
        <w:t>518 198,36</w:t>
      </w:r>
      <w:r w:rsidR="002B1B02" w:rsidRPr="00A228AC">
        <w:rPr>
          <w:rStyle w:val="aa"/>
        </w:rPr>
        <w:t xml:space="preserve"> тыс. руб. </w:t>
      </w:r>
    </w:p>
    <w:p w14:paraId="3AB58D40" w14:textId="13CC996A" w:rsidR="00B846D0" w:rsidRPr="00C91010" w:rsidRDefault="00B7717F" w:rsidP="002E1273">
      <w:pPr>
        <w:ind w:firstLine="709"/>
        <w:jc w:val="both"/>
        <w:rPr>
          <w:rStyle w:val="aa"/>
        </w:rPr>
      </w:pPr>
      <w:r>
        <w:rPr>
          <w:rStyle w:val="aa"/>
        </w:rPr>
        <w:t>А</w:t>
      </w:r>
      <w:r w:rsidR="00B846D0" w:rsidRPr="00C91010">
        <w:rPr>
          <w:rStyle w:val="aa"/>
        </w:rPr>
        <w:t xml:space="preserve">дминистрацией городского округа ведется работа по </w:t>
      </w:r>
      <w:r w:rsidR="008222EA">
        <w:rPr>
          <w:rStyle w:val="aa"/>
        </w:rPr>
        <w:t>обеспечению жилыми помещениями</w:t>
      </w:r>
      <w:r w:rsidR="00F30FF0" w:rsidRPr="00C91010">
        <w:rPr>
          <w:rStyle w:val="aa"/>
        </w:rPr>
        <w:t xml:space="preserve"> граждан, состоящих на учете по улучшению жилищных условий.</w:t>
      </w:r>
    </w:p>
    <w:p w14:paraId="48655AAE" w14:textId="6DE23511" w:rsidR="00A44FB3" w:rsidRPr="00C91010" w:rsidRDefault="00B846D0" w:rsidP="002E1273">
      <w:pPr>
        <w:tabs>
          <w:tab w:val="left" w:pos="709"/>
        </w:tabs>
        <w:ind w:firstLine="709"/>
        <w:jc w:val="both"/>
      </w:pPr>
      <w:r w:rsidRPr="00C91010">
        <w:t>В список граждан в качестве нуждающихся в жилых помещениях по состоянию на 01.01.202</w:t>
      </w:r>
      <w:r w:rsidR="00C91010" w:rsidRPr="00C91010">
        <w:t>1</w:t>
      </w:r>
      <w:r w:rsidR="00B153D5" w:rsidRPr="00C91010">
        <w:t xml:space="preserve"> </w:t>
      </w:r>
      <w:r w:rsidRPr="00C91010">
        <w:t xml:space="preserve"> года включено </w:t>
      </w:r>
      <w:r w:rsidR="00C91010" w:rsidRPr="00C91010">
        <w:t>479</w:t>
      </w:r>
      <w:r w:rsidRPr="00C91010">
        <w:t xml:space="preserve"> сем</w:t>
      </w:r>
      <w:r w:rsidR="00C91010" w:rsidRPr="00C91010">
        <w:t>ей</w:t>
      </w:r>
      <w:r w:rsidR="00C3582D" w:rsidRPr="00C91010">
        <w:t xml:space="preserve">. </w:t>
      </w:r>
      <w:proofErr w:type="spellStart"/>
      <w:r w:rsidR="00C3582D" w:rsidRPr="00C91010">
        <w:t>П</w:t>
      </w:r>
      <w:r w:rsidR="008222EA">
        <w:t>ервоочередник</w:t>
      </w:r>
      <w:proofErr w:type="spellEnd"/>
      <w:r w:rsidR="00A44FB3" w:rsidRPr="00C91010">
        <w:t xml:space="preserve"> </w:t>
      </w:r>
      <w:r w:rsidR="008222EA">
        <w:t>состоит</w:t>
      </w:r>
      <w:r w:rsidR="00A44FB3" w:rsidRPr="00C91010">
        <w:t xml:space="preserve"> на учет</w:t>
      </w:r>
      <w:r w:rsidR="00C3582D" w:rsidRPr="00C91010">
        <w:t>е</w:t>
      </w:r>
      <w:r w:rsidR="00A44FB3" w:rsidRPr="00C91010">
        <w:t xml:space="preserve"> </w:t>
      </w:r>
      <w:r w:rsidR="00C3582D" w:rsidRPr="00C91010">
        <w:t>с</w:t>
      </w:r>
      <w:r w:rsidR="00A44FB3" w:rsidRPr="00C91010">
        <w:t xml:space="preserve"> 1985 год</w:t>
      </w:r>
      <w:r w:rsidR="00C3582D" w:rsidRPr="00C91010">
        <w:t>а</w:t>
      </w:r>
      <w:r w:rsidR="00A44FB3" w:rsidRPr="00C91010">
        <w:t xml:space="preserve">. </w:t>
      </w:r>
    </w:p>
    <w:p w14:paraId="3E194E6E" w14:textId="0CB9A871" w:rsidR="00B846D0" w:rsidRPr="00C91010" w:rsidRDefault="00B846D0" w:rsidP="002E1273">
      <w:pPr>
        <w:tabs>
          <w:tab w:val="left" w:pos="709"/>
        </w:tabs>
        <w:ind w:firstLine="709"/>
        <w:jc w:val="both"/>
      </w:pPr>
      <w:r w:rsidRPr="00C91010">
        <w:t>В 20</w:t>
      </w:r>
      <w:r w:rsidR="00C91010" w:rsidRPr="00C91010">
        <w:t>20</w:t>
      </w:r>
      <w:r w:rsidRPr="00C91010">
        <w:t xml:space="preserve"> го</w:t>
      </w:r>
      <w:r w:rsidR="008222EA">
        <w:t xml:space="preserve">ду улучшили жилищные условия </w:t>
      </w:r>
      <w:r w:rsidRPr="00C91010">
        <w:t>2</w:t>
      </w:r>
      <w:r w:rsidR="00C91010" w:rsidRPr="00C91010">
        <w:t>7</w:t>
      </w:r>
      <w:r w:rsidRPr="00C91010">
        <w:t xml:space="preserve"> семей, в том числе:</w:t>
      </w:r>
    </w:p>
    <w:p w14:paraId="73023C57" w14:textId="5D0BCD99" w:rsidR="00B846D0" w:rsidRDefault="00B846D0" w:rsidP="00B7717F">
      <w:pPr>
        <w:jc w:val="both"/>
      </w:pPr>
      <w:r w:rsidRPr="00C91010">
        <w:t xml:space="preserve">- </w:t>
      </w:r>
      <w:r w:rsidR="00E530EA" w:rsidRPr="00C91010">
        <w:t xml:space="preserve">1 </w:t>
      </w:r>
      <w:r w:rsidRPr="00C91010">
        <w:t>вет</w:t>
      </w:r>
      <w:r w:rsidR="00E530EA" w:rsidRPr="00C91010">
        <w:t>еран боевых действий</w:t>
      </w:r>
      <w:r w:rsidRPr="00C91010">
        <w:t>;</w:t>
      </w:r>
    </w:p>
    <w:p w14:paraId="7D04143B" w14:textId="20892501" w:rsidR="00C91010" w:rsidRDefault="00C91010" w:rsidP="00B7717F">
      <w:pPr>
        <w:jc w:val="both"/>
      </w:pPr>
      <w:r>
        <w:t>- 1 многодетная семья;</w:t>
      </w:r>
    </w:p>
    <w:p w14:paraId="67DE2E2A" w14:textId="497FA50E" w:rsidR="000E24CB" w:rsidRDefault="000E24CB" w:rsidP="00B7717F">
      <w:pPr>
        <w:jc w:val="both"/>
      </w:pPr>
      <w:r>
        <w:t xml:space="preserve">- 2 семьи – вынужденные переселенцы (из других </w:t>
      </w:r>
      <w:r w:rsidR="003A77FE">
        <w:t xml:space="preserve">регионов </w:t>
      </w:r>
      <w:r>
        <w:t>РФ)</w:t>
      </w:r>
      <w:r w:rsidR="008222EA">
        <w:t>;</w:t>
      </w:r>
    </w:p>
    <w:p w14:paraId="485D5DB9" w14:textId="40E14B30" w:rsidR="00C91010" w:rsidRPr="00C91010" w:rsidRDefault="00C91010" w:rsidP="00B7717F">
      <w:pPr>
        <w:jc w:val="both"/>
      </w:pPr>
      <w:r>
        <w:t>- 3 молодые семьи;</w:t>
      </w:r>
    </w:p>
    <w:p w14:paraId="37D1BD15" w14:textId="3360E3F7" w:rsidR="00B846D0" w:rsidRPr="00C91010" w:rsidRDefault="00B846D0" w:rsidP="00B7717F">
      <w:pPr>
        <w:jc w:val="both"/>
      </w:pPr>
      <w:r w:rsidRPr="00C91010">
        <w:lastRenderedPageBreak/>
        <w:t xml:space="preserve">- </w:t>
      </w:r>
      <w:r w:rsidR="00C91010" w:rsidRPr="00C91010">
        <w:t>1</w:t>
      </w:r>
      <w:r w:rsidR="00E530EA" w:rsidRPr="00C91010">
        <w:t xml:space="preserve"> семь</w:t>
      </w:r>
      <w:r w:rsidR="00C91010" w:rsidRPr="00C91010">
        <w:t>я</w:t>
      </w:r>
      <w:r w:rsidR="00E530EA" w:rsidRPr="00C91010">
        <w:t xml:space="preserve"> </w:t>
      </w:r>
      <w:r w:rsidR="008222EA">
        <w:t>–</w:t>
      </w:r>
      <w:r w:rsidR="00C91010" w:rsidRPr="00C91010">
        <w:t xml:space="preserve"> </w:t>
      </w:r>
      <w:proofErr w:type="spellStart"/>
      <w:r w:rsidRPr="00C91010">
        <w:t>внеоче</w:t>
      </w:r>
      <w:r w:rsidR="00C91010" w:rsidRPr="00C91010">
        <w:t>редник</w:t>
      </w:r>
      <w:proofErr w:type="spellEnd"/>
      <w:r w:rsidR="00E530EA" w:rsidRPr="00C91010">
        <w:t xml:space="preserve"> по заболеванию</w:t>
      </w:r>
      <w:r w:rsidRPr="00C91010">
        <w:t>;</w:t>
      </w:r>
    </w:p>
    <w:p w14:paraId="044FA2A1" w14:textId="7A5620A0" w:rsidR="00B846D0" w:rsidRPr="00C91010" w:rsidRDefault="00B846D0" w:rsidP="00B7717F">
      <w:pPr>
        <w:jc w:val="both"/>
      </w:pPr>
      <w:r w:rsidRPr="00C91010">
        <w:t xml:space="preserve">- </w:t>
      </w:r>
      <w:r w:rsidR="00C91010" w:rsidRPr="00C91010">
        <w:t>1</w:t>
      </w:r>
      <w:r w:rsidR="00E530EA" w:rsidRPr="00C91010">
        <w:t xml:space="preserve"> семь</w:t>
      </w:r>
      <w:r w:rsidR="00C91010" w:rsidRPr="00C91010">
        <w:t>я</w:t>
      </w:r>
      <w:r w:rsidR="00E530EA" w:rsidRPr="00C91010">
        <w:t xml:space="preserve"> </w:t>
      </w:r>
      <w:r w:rsidR="008222EA">
        <w:t>–</w:t>
      </w:r>
      <w:r w:rsidR="00C91010">
        <w:t xml:space="preserve"> </w:t>
      </w:r>
      <w:r w:rsidRPr="00C91010">
        <w:t>очередник</w:t>
      </w:r>
      <w:r w:rsidR="00E530EA" w:rsidRPr="00C91010">
        <w:t xml:space="preserve"> общей очереди</w:t>
      </w:r>
      <w:r w:rsidRPr="00C91010">
        <w:t>;</w:t>
      </w:r>
    </w:p>
    <w:p w14:paraId="7E1E9F59" w14:textId="2C5287DF" w:rsidR="00B846D0" w:rsidRPr="00C91010" w:rsidRDefault="00B846D0" w:rsidP="00B7717F">
      <w:pPr>
        <w:jc w:val="both"/>
      </w:pPr>
      <w:r w:rsidRPr="00C91010">
        <w:t xml:space="preserve">- </w:t>
      </w:r>
      <w:r w:rsidR="00C91010" w:rsidRPr="00C91010">
        <w:t>2</w:t>
      </w:r>
      <w:r w:rsidR="00E530EA" w:rsidRPr="00C91010">
        <w:t xml:space="preserve"> семьи </w:t>
      </w:r>
      <w:r w:rsidRPr="00C91010">
        <w:t>в связи с признанием жилых помеще</w:t>
      </w:r>
      <w:r w:rsidR="00E530EA" w:rsidRPr="00C91010">
        <w:t>ний непригодными для проживания;</w:t>
      </w:r>
    </w:p>
    <w:p w14:paraId="1AB8BA77" w14:textId="492FB689" w:rsidR="00E732BA" w:rsidRPr="00C91010" w:rsidRDefault="00B846D0" w:rsidP="00B7717F">
      <w:pPr>
        <w:jc w:val="both"/>
      </w:pPr>
      <w:r w:rsidRPr="00C91010">
        <w:t xml:space="preserve">- </w:t>
      </w:r>
      <w:r w:rsidR="00C91010" w:rsidRPr="00C91010">
        <w:t>6</w:t>
      </w:r>
      <w:r w:rsidR="00E732BA" w:rsidRPr="00C91010">
        <w:t xml:space="preserve"> семей получили служебное жилье;</w:t>
      </w:r>
    </w:p>
    <w:p w14:paraId="5360B494" w14:textId="651F4E19" w:rsidR="00E732BA" w:rsidRPr="00C91010" w:rsidRDefault="00E732BA" w:rsidP="00B7717F">
      <w:pPr>
        <w:jc w:val="both"/>
        <w:rPr>
          <w:b/>
          <w:bCs/>
        </w:rPr>
      </w:pPr>
      <w:r w:rsidRPr="00C91010">
        <w:t>-1</w:t>
      </w:r>
      <w:r w:rsidR="00C91010" w:rsidRPr="00C91010">
        <w:t>0</w:t>
      </w:r>
      <w:r w:rsidRPr="00C91010">
        <w:t xml:space="preserve"> семей получили жилые помещения в коммерческий наем.</w:t>
      </w:r>
    </w:p>
    <w:p w14:paraId="169E63DF" w14:textId="4C5767ED" w:rsidR="00B153D5" w:rsidRPr="000E24CB" w:rsidRDefault="000E24CB" w:rsidP="002E1273">
      <w:pPr>
        <w:ind w:firstLine="709"/>
        <w:jc w:val="both"/>
      </w:pPr>
      <w:r w:rsidRPr="000E24CB">
        <w:t>Жилыми помещениями обеспечен</w:t>
      </w:r>
      <w:r w:rsidR="00E530EA" w:rsidRPr="000E24CB">
        <w:t xml:space="preserve"> </w:t>
      </w:r>
      <w:r w:rsidR="00B846D0" w:rsidRPr="000E24CB">
        <w:t>2</w:t>
      </w:r>
      <w:r w:rsidRPr="000E24CB">
        <w:t>1</w:t>
      </w:r>
      <w:r w:rsidR="00B846D0" w:rsidRPr="000E24CB">
        <w:t xml:space="preserve"> </w:t>
      </w:r>
      <w:r w:rsidRPr="000E24CB">
        <w:t>ребенок</w:t>
      </w:r>
      <w:r w:rsidR="00E530EA" w:rsidRPr="000E24CB">
        <w:t>-сирот</w:t>
      </w:r>
      <w:r w:rsidRPr="000E24CB">
        <w:t>а</w:t>
      </w:r>
      <w:r w:rsidR="00E530EA" w:rsidRPr="000E24CB">
        <w:t xml:space="preserve">. </w:t>
      </w:r>
    </w:p>
    <w:p w14:paraId="1C404195" w14:textId="77777777" w:rsidR="00B846D0" w:rsidRPr="00504CFB" w:rsidRDefault="00B846D0" w:rsidP="002E1273">
      <w:pPr>
        <w:ind w:firstLine="709"/>
        <w:jc w:val="both"/>
        <w:rPr>
          <w:highlight w:val="yellow"/>
        </w:rPr>
      </w:pPr>
    </w:p>
    <w:p w14:paraId="00AE635A" w14:textId="3F16A235" w:rsidR="00EE79B7" w:rsidRPr="008A2AD7" w:rsidRDefault="00EE79B7" w:rsidP="002E1273">
      <w:pPr>
        <w:ind w:firstLine="709"/>
        <w:jc w:val="both"/>
        <w:rPr>
          <w:rStyle w:val="aa"/>
        </w:rPr>
      </w:pPr>
      <w:r w:rsidRPr="008A2AD7">
        <w:t>В рамках полномочий Комитета по управлению имуществом Администрации городского округа велась работа по предоставлению государ</w:t>
      </w:r>
      <w:r>
        <w:t xml:space="preserve">ственных и муниципальных услуг </w:t>
      </w:r>
      <w:r w:rsidRPr="008A2AD7">
        <w:t xml:space="preserve">в сфере земельных отношений. Через региональный портал государственных услуг за </w:t>
      </w:r>
      <w:r w:rsidR="008222EA">
        <w:rPr>
          <w:rStyle w:val="aa"/>
        </w:rPr>
        <w:t>2020 год поступило 6057 заявок.</w:t>
      </w:r>
      <w:r w:rsidRPr="008A2AD7">
        <w:rPr>
          <w:rStyle w:val="aa"/>
        </w:rPr>
        <w:t xml:space="preserve"> Пр</w:t>
      </w:r>
      <w:r w:rsidR="008222EA">
        <w:rPr>
          <w:rStyle w:val="aa"/>
        </w:rPr>
        <w:t xml:space="preserve">инято положительное решение по 3452 </w:t>
      </w:r>
      <w:r w:rsidRPr="008A2AD7">
        <w:rPr>
          <w:rStyle w:val="aa"/>
        </w:rPr>
        <w:t>заявкам.</w:t>
      </w:r>
    </w:p>
    <w:p w14:paraId="681B76ED" w14:textId="77777777" w:rsidR="00EE79B7" w:rsidRPr="00504CFB" w:rsidRDefault="00EE79B7" w:rsidP="002E1273">
      <w:pPr>
        <w:ind w:firstLine="709"/>
        <w:jc w:val="both"/>
        <w:rPr>
          <w:rStyle w:val="aa"/>
          <w:highlight w:val="yellow"/>
        </w:rPr>
      </w:pPr>
    </w:p>
    <w:p w14:paraId="0372996F" w14:textId="5D178402" w:rsidR="00C57308" w:rsidRPr="003B59E9" w:rsidRDefault="003B59E9" w:rsidP="002E1273">
      <w:pPr>
        <w:ind w:firstLine="709"/>
        <w:jc w:val="both"/>
        <w:rPr>
          <w:rStyle w:val="aa"/>
        </w:rPr>
      </w:pPr>
      <w:r w:rsidRPr="003B59E9">
        <w:rPr>
          <w:rStyle w:val="aa"/>
        </w:rPr>
        <w:t>3</w:t>
      </w:r>
      <w:r w:rsidR="007D7DE7" w:rsidRPr="003B59E9">
        <w:rPr>
          <w:rStyle w:val="aa"/>
        </w:rPr>
        <w:t xml:space="preserve"> земельных участк</w:t>
      </w:r>
      <w:r w:rsidRPr="003B59E9">
        <w:rPr>
          <w:rStyle w:val="aa"/>
        </w:rPr>
        <w:t>а в деревне Сонино</w:t>
      </w:r>
      <w:r w:rsidR="007D7DE7" w:rsidRPr="003B59E9">
        <w:rPr>
          <w:rStyle w:val="aa"/>
        </w:rPr>
        <w:t xml:space="preserve"> бесплатно п</w:t>
      </w:r>
      <w:r w:rsidR="00C57308" w:rsidRPr="003B59E9">
        <w:rPr>
          <w:rStyle w:val="aa"/>
        </w:rPr>
        <w:t xml:space="preserve">редоставлено </w:t>
      </w:r>
      <w:r w:rsidR="007D7DE7" w:rsidRPr="003B59E9">
        <w:rPr>
          <w:rStyle w:val="aa"/>
        </w:rPr>
        <w:t>многодетным семьям в собственность</w:t>
      </w:r>
      <w:r w:rsidR="00C57308" w:rsidRPr="003B59E9">
        <w:rPr>
          <w:rStyle w:val="aa"/>
        </w:rPr>
        <w:t xml:space="preserve">. </w:t>
      </w:r>
    </w:p>
    <w:p w14:paraId="5E74E5DB" w14:textId="5701B220" w:rsidR="00C57308" w:rsidRPr="00366351" w:rsidRDefault="00322FE4" w:rsidP="002E1273">
      <w:pPr>
        <w:ind w:firstLine="709"/>
        <w:jc w:val="both"/>
        <w:rPr>
          <w:rStyle w:val="aa"/>
        </w:rPr>
      </w:pPr>
      <w:r w:rsidRPr="00366351">
        <w:rPr>
          <w:rStyle w:val="aa"/>
        </w:rPr>
        <w:t>68</w:t>
      </w:r>
      <w:r w:rsidR="008222EA">
        <w:rPr>
          <w:rStyle w:val="aa"/>
        </w:rPr>
        <w:t xml:space="preserve"> земельных участков продано</w:t>
      </w:r>
      <w:r w:rsidR="00D6040A" w:rsidRPr="00366351">
        <w:rPr>
          <w:rStyle w:val="aa"/>
        </w:rPr>
        <w:t xml:space="preserve"> в собственность без торгов физическим и юридическим лицам. </w:t>
      </w:r>
      <w:r w:rsidR="006314E3" w:rsidRPr="00366351">
        <w:rPr>
          <w:rStyle w:val="aa"/>
        </w:rPr>
        <w:t xml:space="preserve">В бюджет городского округа поступило </w:t>
      </w:r>
      <w:r w:rsidR="00366351" w:rsidRPr="00366351">
        <w:rPr>
          <w:rStyle w:val="aa"/>
        </w:rPr>
        <w:t>8,9</w:t>
      </w:r>
      <w:r w:rsidR="008222EA">
        <w:rPr>
          <w:rStyle w:val="aa"/>
        </w:rPr>
        <w:t xml:space="preserve"> млн </w:t>
      </w:r>
      <w:r w:rsidR="006314E3" w:rsidRPr="00366351">
        <w:rPr>
          <w:rStyle w:val="aa"/>
        </w:rPr>
        <w:t>руб.</w:t>
      </w:r>
      <w:r w:rsidR="00366351">
        <w:rPr>
          <w:rStyle w:val="aa"/>
        </w:rPr>
        <w:t xml:space="preserve"> </w:t>
      </w:r>
      <w:r w:rsidR="00366351" w:rsidRPr="00366351">
        <w:rPr>
          <w:rStyle w:val="aa"/>
        </w:rPr>
        <w:t xml:space="preserve">Заключены </w:t>
      </w:r>
      <w:r w:rsidR="00366351" w:rsidRPr="00366351">
        <w:t>248 соглашений по перераспределению земель. В бюджет городского округа поступило 76,7 млн руб.</w:t>
      </w:r>
    </w:p>
    <w:p w14:paraId="2D743F2A" w14:textId="77777777" w:rsidR="00322FE4" w:rsidRDefault="00322FE4" w:rsidP="002E1273">
      <w:pPr>
        <w:ind w:firstLine="709"/>
        <w:jc w:val="both"/>
        <w:rPr>
          <w:rStyle w:val="aa"/>
          <w:highlight w:val="yellow"/>
        </w:rPr>
      </w:pPr>
    </w:p>
    <w:p w14:paraId="08E57C6E" w14:textId="7805388C" w:rsidR="0048307D" w:rsidRDefault="000D5EBD" w:rsidP="0048307D">
      <w:pPr>
        <w:ind w:firstLine="709"/>
        <w:jc w:val="both"/>
        <w:rPr>
          <w:color w:val="1F497D"/>
        </w:rPr>
      </w:pPr>
      <w:r>
        <w:rPr>
          <w:rStyle w:val="aa"/>
        </w:rPr>
        <w:t>В 2020 году проведено </w:t>
      </w:r>
      <w:r w:rsidR="0048307D">
        <w:rPr>
          <w:rStyle w:val="aa"/>
        </w:rPr>
        <w:t xml:space="preserve">107 аукционов: на заключение договоров аренды и купли-продажи земельных участков, нежилых помещений, зданий; </w:t>
      </w:r>
      <w:proofErr w:type="gramStart"/>
      <w:r w:rsidR="0048307D">
        <w:t>на право заключения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</w:t>
      </w:r>
      <w:r>
        <w:rPr>
          <w:rStyle w:val="aa"/>
        </w:rPr>
        <w:t>. 66</w:t>
      </w:r>
      <w:r w:rsidR="0048307D">
        <w:rPr>
          <w:rStyle w:val="aa"/>
        </w:rPr>
        <w:t xml:space="preserve"> земельных у</w:t>
      </w:r>
      <w:r>
        <w:rPr>
          <w:rStyle w:val="aa"/>
        </w:rPr>
        <w:t>частков предоставлено в аренду,</w:t>
      </w:r>
      <w:r w:rsidR="0048307D">
        <w:rPr>
          <w:rStyle w:val="aa"/>
        </w:rPr>
        <w:t xml:space="preserve"> 5 участков  проданы в собственность. 9 нежилых</w:t>
      </w:r>
      <w:r>
        <w:rPr>
          <w:rStyle w:val="aa"/>
        </w:rPr>
        <w:t xml:space="preserve"> помещений, зданий предоставлены</w:t>
      </w:r>
      <w:r w:rsidR="0048307D">
        <w:rPr>
          <w:rStyle w:val="aa"/>
        </w:rPr>
        <w:t xml:space="preserve"> в аренду. 2 нежилых помещения проданы в собственность.</w:t>
      </w:r>
      <w:proofErr w:type="gramEnd"/>
      <w:r w:rsidR="0048307D">
        <w:rPr>
          <w:rStyle w:val="aa"/>
        </w:rPr>
        <w:t xml:space="preserve"> Заключены 20 договоров на установку и эксплуатацию рекламных конструкций. В бюджет городского округа поступило 211,3 млн руб.</w:t>
      </w:r>
    </w:p>
    <w:p w14:paraId="45A2E02E" w14:textId="39A1A9AA" w:rsidR="00C57308" w:rsidRPr="003B59E9" w:rsidRDefault="0048307D" w:rsidP="0048307D">
      <w:pPr>
        <w:ind w:firstLine="709"/>
        <w:jc w:val="both"/>
      </w:pPr>
      <w:r w:rsidRPr="003B59E9">
        <w:rPr>
          <w:rStyle w:val="aa"/>
        </w:rPr>
        <w:t xml:space="preserve"> </w:t>
      </w:r>
    </w:p>
    <w:p w14:paraId="1F3FF414" w14:textId="0DE3772D" w:rsidR="00EE79B7" w:rsidRPr="008A2AD7" w:rsidRDefault="00EE79B7" w:rsidP="002E1273">
      <w:pPr>
        <w:ind w:firstLine="709"/>
        <w:jc w:val="both"/>
      </w:pPr>
      <w:r w:rsidRPr="008A2AD7">
        <w:t>При выдаче разрешений на прокладку инженерных коммуникаций  активно  используется  гос</w:t>
      </w:r>
      <w:r w:rsidR="00341325">
        <w:t>ударственная услуга</w:t>
      </w:r>
      <w:r w:rsidRPr="008A2AD7">
        <w:t xml:space="preserve"> «Выдача разрешения на размещение» без предоставления земельного участка для прокладки  (размещения) коммуникаций. В 2020 году поступило 855 заявок. Выдано 430 разрешений.</w:t>
      </w:r>
    </w:p>
    <w:p w14:paraId="697604BC" w14:textId="77777777" w:rsidR="003B59E9" w:rsidRDefault="003B59E9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5A9B6653" w14:textId="31A0C504" w:rsidR="00947FBE" w:rsidRPr="00504CFB" w:rsidRDefault="00947FBE" w:rsidP="002E1273">
      <w:pPr>
        <w:pStyle w:val="a6"/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  <w:r w:rsidRPr="00265323">
        <w:rPr>
          <w:sz w:val="24"/>
          <w:szCs w:val="24"/>
        </w:rPr>
        <w:t xml:space="preserve">Снос ветхого жилья </w:t>
      </w:r>
      <w:r w:rsidR="00341325">
        <w:rPr>
          <w:sz w:val="24"/>
          <w:szCs w:val="24"/>
        </w:rPr>
        <w:t xml:space="preserve">– </w:t>
      </w:r>
      <w:r w:rsidRPr="00265323">
        <w:rPr>
          <w:sz w:val="24"/>
          <w:szCs w:val="24"/>
        </w:rPr>
        <w:t xml:space="preserve">одна из </w:t>
      </w:r>
      <w:r w:rsidR="0069132C">
        <w:rPr>
          <w:sz w:val="24"/>
          <w:szCs w:val="24"/>
        </w:rPr>
        <w:t>важных</w:t>
      </w:r>
      <w:r w:rsidRPr="00265323">
        <w:rPr>
          <w:sz w:val="24"/>
          <w:szCs w:val="24"/>
        </w:rPr>
        <w:t xml:space="preserve"> задач Администрации городског</w:t>
      </w:r>
      <w:r w:rsidR="00341325">
        <w:rPr>
          <w:sz w:val="24"/>
          <w:szCs w:val="24"/>
        </w:rPr>
        <w:t>о округа.</w:t>
      </w:r>
      <w:r w:rsidRPr="00265323">
        <w:rPr>
          <w:sz w:val="24"/>
          <w:szCs w:val="24"/>
        </w:rPr>
        <w:t xml:space="preserve"> В 20</w:t>
      </w:r>
      <w:r w:rsidR="00467EE2" w:rsidRPr="00265323">
        <w:rPr>
          <w:sz w:val="24"/>
          <w:szCs w:val="24"/>
        </w:rPr>
        <w:t xml:space="preserve">20 </w:t>
      </w:r>
      <w:r w:rsidRPr="00265323">
        <w:rPr>
          <w:sz w:val="24"/>
          <w:szCs w:val="24"/>
        </w:rPr>
        <w:t>году компанией «</w:t>
      </w:r>
      <w:proofErr w:type="spellStart"/>
      <w:r w:rsidRPr="00265323">
        <w:rPr>
          <w:sz w:val="24"/>
          <w:szCs w:val="24"/>
        </w:rPr>
        <w:t>Гюнай</w:t>
      </w:r>
      <w:proofErr w:type="spellEnd"/>
      <w:r w:rsidRPr="00265323">
        <w:rPr>
          <w:sz w:val="24"/>
          <w:szCs w:val="24"/>
        </w:rPr>
        <w:t>» в рамках муниципальной программы «Переселение граждан из ветхого жилищного фонда в городском округе Домоде</w:t>
      </w:r>
      <w:r w:rsidR="00341325">
        <w:rPr>
          <w:sz w:val="24"/>
          <w:szCs w:val="24"/>
        </w:rPr>
        <w:t>дово на период 2009-2020 годов»</w:t>
      </w:r>
      <w:r w:rsidRPr="00265323">
        <w:rPr>
          <w:sz w:val="24"/>
          <w:szCs w:val="24"/>
        </w:rPr>
        <w:t xml:space="preserve"> снесено </w:t>
      </w:r>
      <w:r w:rsidR="00467EE2" w:rsidRPr="00265323">
        <w:rPr>
          <w:sz w:val="24"/>
          <w:szCs w:val="24"/>
        </w:rPr>
        <w:t>5</w:t>
      </w:r>
      <w:r w:rsidRPr="00265323">
        <w:rPr>
          <w:sz w:val="24"/>
          <w:szCs w:val="24"/>
        </w:rPr>
        <w:t xml:space="preserve"> дом</w:t>
      </w:r>
      <w:r w:rsidR="00467EE2" w:rsidRPr="00265323">
        <w:rPr>
          <w:sz w:val="24"/>
          <w:szCs w:val="24"/>
        </w:rPr>
        <w:t>ов</w:t>
      </w:r>
      <w:r w:rsidRPr="00265323">
        <w:rPr>
          <w:sz w:val="24"/>
          <w:szCs w:val="24"/>
        </w:rPr>
        <w:t xml:space="preserve"> </w:t>
      </w:r>
      <w:r w:rsidR="00467EE2" w:rsidRPr="00265323">
        <w:rPr>
          <w:sz w:val="24"/>
          <w:szCs w:val="24"/>
        </w:rPr>
        <w:t>(</w:t>
      </w:r>
      <w:r w:rsidRPr="00265323">
        <w:rPr>
          <w:sz w:val="24"/>
          <w:szCs w:val="24"/>
        </w:rPr>
        <w:t xml:space="preserve">в </w:t>
      </w:r>
      <w:proofErr w:type="spellStart"/>
      <w:r w:rsidRPr="00265323">
        <w:rPr>
          <w:sz w:val="24"/>
          <w:szCs w:val="24"/>
        </w:rPr>
        <w:t>мкр</w:t>
      </w:r>
      <w:proofErr w:type="spellEnd"/>
      <w:r w:rsidRPr="00265323">
        <w:rPr>
          <w:sz w:val="24"/>
          <w:szCs w:val="24"/>
        </w:rPr>
        <w:t xml:space="preserve">. </w:t>
      </w:r>
      <w:r w:rsidR="00265323" w:rsidRPr="00265323">
        <w:rPr>
          <w:sz w:val="24"/>
          <w:szCs w:val="24"/>
        </w:rPr>
        <w:t xml:space="preserve">Центральный – 3 дома, в </w:t>
      </w:r>
      <w:proofErr w:type="spellStart"/>
      <w:r w:rsidR="00265323" w:rsidRPr="00265323">
        <w:rPr>
          <w:sz w:val="24"/>
          <w:szCs w:val="24"/>
        </w:rPr>
        <w:t>мкр</w:t>
      </w:r>
      <w:proofErr w:type="spellEnd"/>
      <w:r w:rsidR="00265323" w:rsidRPr="00265323">
        <w:rPr>
          <w:sz w:val="24"/>
          <w:szCs w:val="24"/>
        </w:rPr>
        <w:t>. Западный – 2 дома).</w:t>
      </w:r>
      <w:r w:rsidRPr="00265323">
        <w:rPr>
          <w:sz w:val="24"/>
          <w:szCs w:val="24"/>
        </w:rPr>
        <w:t xml:space="preserve">  </w:t>
      </w:r>
      <w:r w:rsidRPr="00FE1BBF">
        <w:rPr>
          <w:sz w:val="24"/>
          <w:szCs w:val="24"/>
        </w:rPr>
        <w:t xml:space="preserve">Новые квартиры получили </w:t>
      </w:r>
      <w:r w:rsidR="00FE1BBF" w:rsidRPr="00FE1BBF">
        <w:rPr>
          <w:sz w:val="24"/>
          <w:szCs w:val="24"/>
        </w:rPr>
        <w:t>17</w:t>
      </w:r>
      <w:r w:rsidRPr="00FE1BBF">
        <w:rPr>
          <w:sz w:val="24"/>
          <w:szCs w:val="24"/>
        </w:rPr>
        <w:t xml:space="preserve"> </w:t>
      </w:r>
      <w:r w:rsidR="00FE1BBF" w:rsidRPr="00FE1BBF">
        <w:rPr>
          <w:sz w:val="24"/>
          <w:szCs w:val="24"/>
        </w:rPr>
        <w:t>семей.</w:t>
      </w:r>
      <w:r w:rsidRPr="00FE1BBF">
        <w:rPr>
          <w:sz w:val="24"/>
          <w:szCs w:val="24"/>
        </w:rPr>
        <w:t xml:space="preserve">  </w:t>
      </w:r>
    </w:p>
    <w:p w14:paraId="571CCA9D" w14:textId="77777777" w:rsidR="00947FBE" w:rsidRPr="00504CFB" w:rsidRDefault="00947FBE" w:rsidP="002E1273">
      <w:pPr>
        <w:ind w:firstLine="709"/>
        <w:rPr>
          <w:highlight w:val="yellow"/>
        </w:rPr>
      </w:pPr>
    </w:p>
    <w:p w14:paraId="73C05ED2" w14:textId="0E9F269D" w:rsidR="006B0791" w:rsidRPr="00AA777B" w:rsidRDefault="00947FBE" w:rsidP="002E1273">
      <w:pPr>
        <w:ind w:firstLine="709"/>
        <w:jc w:val="both"/>
      </w:pPr>
      <w:r w:rsidRPr="00AA777B">
        <w:t>Важнейшей отрасл</w:t>
      </w:r>
      <w:r w:rsidR="00341325">
        <w:t>ью</w:t>
      </w:r>
      <w:r w:rsidRPr="00AA777B">
        <w:t xml:space="preserve"> экономики округа является сельское хозяйство.</w:t>
      </w:r>
    </w:p>
    <w:p w14:paraId="360294D4" w14:textId="71A4E7AD" w:rsidR="006B0791" w:rsidRPr="00D365E8" w:rsidRDefault="002B1B02" w:rsidP="002E1273">
      <w:pPr>
        <w:ind w:firstLine="709"/>
        <w:jc w:val="both"/>
      </w:pPr>
      <w:r w:rsidRPr="00D365E8">
        <w:rPr>
          <w:rStyle w:val="aa"/>
        </w:rPr>
        <w:t>Сельское хозяйство городского округа п</w:t>
      </w:r>
      <w:r w:rsidR="00D365E8" w:rsidRPr="00D365E8">
        <w:rPr>
          <w:rStyle w:val="aa"/>
        </w:rPr>
        <w:t>редставлено тремя предприятиями:</w:t>
      </w:r>
      <w:r w:rsidRPr="00D365E8">
        <w:rPr>
          <w:rStyle w:val="aa"/>
        </w:rPr>
        <w:t xml:space="preserve"> </w:t>
      </w:r>
      <w:proofErr w:type="spellStart"/>
      <w:r w:rsidR="00D365E8" w:rsidRPr="00D365E8">
        <w:rPr>
          <w:rStyle w:val="aa"/>
        </w:rPr>
        <w:t>племзаводами</w:t>
      </w:r>
      <w:proofErr w:type="spellEnd"/>
      <w:r w:rsidR="00D365E8" w:rsidRPr="00D365E8">
        <w:rPr>
          <w:rStyle w:val="aa"/>
        </w:rPr>
        <w:t xml:space="preserve"> «Барыбино» и «</w:t>
      </w:r>
      <w:proofErr w:type="spellStart"/>
      <w:r w:rsidR="00D365E8" w:rsidRPr="00D365E8">
        <w:rPr>
          <w:rStyle w:val="aa"/>
        </w:rPr>
        <w:t>Повадино</w:t>
      </w:r>
      <w:proofErr w:type="spellEnd"/>
      <w:r w:rsidR="00D365E8" w:rsidRPr="00D365E8">
        <w:rPr>
          <w:rStyle w:val="aa"/>
        </w:rPr>
        <w:t xml:space="preserve">», </w:t>
      </w:r>
      <w:r w:rsidRPr="00D365E8">
        <w:rPr>
          <w:rStyle w:val="aa"/>
        </w:rPr>
        <w:t>специализиру</w:t>
      </w:r>
      <w:r w:rsidR="00D365E8" w:rsidRPr="00D365E8">
        <w:rPr>
          <w:rStyle w:val="aa"/>
        </w:rPr>
        <w:t xml:space="preserve">ющимися на производстве молока, </w:t>
      </w:r>
      <w:proofErr w:type="spellStart"/>
      <w:r w:rsidR="00D365E8" w:rsidRPr="00D365E8">
        <w:rPr>
          <w:rStyle w:val="aa"/>
        </w:rPr>
        <w:t>племзаводом</w:t>
      </w:r>
      <w:proofErr w:type="spellEnd"/>
      <w:r w:rsidR="00D365E8" w:rsidRPr="00D365E8">
        <w:rPr>
          <w:rStyle w:val="aa"/>
        </w:rPr>
        <w:t xml:space="preserve"> «Ямской», </w:t>
      </w:r>
      <w:r w:rsidR="00D365E8" w:rsidRPr="00D365E8">
        <w:rPr>
          <w:rFonts w:cs="Times New Roman"/>
        </w:rPr>
        <w:t>специализирующемся на выращивани</w:t>
      </w:r>
      <w:r w:rsidR="00341325">
        <w:rPr>
          <w:rFonts w:cs="Times New Roman"/>
        </w:rPr>
        <w:t>и зерновых и масличных культур.</w:t>
      </w:r>
      <w:r w:rsidRPr="00D365E8">
        <w:rPr>
          <w:rStyle w:val="aa"/>
        </w:rPr>
        <w:t xml:space="preserve"> Кроме того, на территории городского округа расположен Домодедовский филиал ОАО «Ку</w:t>
      </w:r>
      <w:r w:rsidR="00341325">
        <w:rPr>
          <w:rStyle w:val="aa"/>
        </w:rPr>
        <w:t>риное царство», специализирующего</w:t>
      </w:r>
      <w:r w:rsidRPr="00D365E8">
        <w:rPr>
          <w:rStyle w:val="aa"/>
        </w:rPr>
        <w:t>ся на производстве мяса птицы.</w:t>
      </w:r>
    </w:p>
    <w:p w14:paraId="6F13CD62" w14:textId="0E575FA6" w:rsidR="00D365E8" w:rsidRPr="000F4390" w:rsidRDefault="00D365E8" w:rsidP="002E1273">
      <w:pPr>
        <w:ind w:firstLine="709"/>
        <w:jc w:val="both"/>
      </w:pPr>
      <w:r w:rsidRPr="000F4390">
        <w:t>В 20</w:t>
      </w:r>
      <w:r>
        <w:t>20</w:t>
      </w:r>
      <w:r w:rsidRPr="000F4390">
        <w:t xml:space="preserve"> году в сельскохозяйственных предприятиях округа произведено </w:t>
      </w:r>
      <w:r w:rsidRPr="002E69CC">
        <w:t>51</w:t>
      </w:r>
      <w:r>
        <w:t> </w:t>
      </w:r>
      <w:r w:rsidRPr="002E69CC">
        <w:t>368</w:t>
      </w:r>
      <w:r>
        <w:t xml:space="preserve"> </w:t>
      </w:r>
      <w:r w:rsidR="00341325">
        <w:t>тонны молока.</w:t>
      </w:r>
      <w:r w:rsidRPr="000F4390">
        <w:t xml:space="preserve"> За  год реализовано </w:t>
      </w:r>
      <w:r w:rsidRPr="00857211">
        <w:t>1</w:t>
      </w:r>
      <w:r w:rsidRPr="002E69CC">
        <w:t>8 855</w:t>
      </w:r>
      <w:r w:rsidRPr="00857211">
        <w:t xml:space="preserve"> </w:t>
      </w:r>
      <w:r w:rsidRPr="000F4390">
        <w:t xml:space="preserve">тонны скота и птицы на мясо, что на </w:t>
      </w:r>
      <w:r>
        <w:t>961</w:t>
      </w:r>
      <w:r w:rsidRPr="000F4390">
        <w:t xml:space="preserve"> тонн</w:t>
      </w:r>
      <w:r>
        <w:t>у</w:t>
      </w:r>
      <w:r w:rsidRPr="000F4390">
        <w:t xml:space="preserve"> больше, чем в 201</w:t>
      </w:r>
      <w:r>
        <w:t>9</w:t>
      </w:r>
      <w:r w:rsidRPr="000F4390">
        <w:t xml:space="preserve"> году.  </w:t>
      </w:r>
    </w:p>
    <w:p w14:paraId="30CA0357" w14:textId="7944571C" w:rsidR="00D365E8" w:rsidRPr="00D365E8" w:rsidRDefault="00D365E8" w:rsidP="002E1273">
      <w:pPr>
        <w:ind w:firstLine="709"/>
        <w:jc w:val="both"/>
      </w:pPr>
      <w:r w:rsidRPr="000F4390">
        <w:t>В 20</w:t>
      </w:r>
      <w:r>
        <w:t>20</w:t>
      </w:r>
      <w:r w:rsidRPr="000F4390">
        <w:t xml:space="preserve"> году аграриями </w:t>
      </w:r>
      <w:r w:rsidRPr="00C110FF">
        <w:t xml:space="preserve">округа с </w:t>
      </w:r>
      <w:r w:rsidRPr="00C110FF">
        <w:rPr>
          <w:rFonts w:eastAsia="Times New Roman" w:cs="Times New Roman"/>
        </w:rPr>
        <w:t xml:space="preserve">8 212 </w:t>
      </w:r>
      <w:r w:rsidRPr="00C110FF">
        <w:t>га собрано 24 390 тонн зерновых</w:t>
      </w:r>
      <w:r w:rsidRPr="000F4390">
        <w:t xml:space="preserve"> и зернобобовых культур. Всего сельскохозяйственными предприятиями за год производится продукции более чем на 2,</w:t>
      </w:r>
      <w:r>
        <w:t>5</w:t>
      </w:r>
      <w:r w:rsidRPr="000F4390">
        <w:rPr>
          <w:color w:val="FF0000"/>
          <w:u w:color="FF0000"/>
        </w:rPr>
        <w:t xml:space="preserve"> </w:t>
      </w:r>
      <w:r w:rsidRPr="000F4390">
        <w:t xml:space="preserve">млрд </w:t>
      </w:r>
      <w:r w:rsidRPr="00D365E8">
        <w:t>рублей</w:t>
      </w:r>
      <w:r w:rsidRPr="00D365E8">
        <w:rPr>
          <w:rStyle w:val="aa"/>
        </w:rPr>
        <w:t>.</w:t>
      </w:r>
      <w:r>
        <w:rPr>
          <w:rStyle w:val="aa"/>
        </w:rPr>
        <w:t xml:space="preserve"> </w:t>
      </w:r>
      <w:r w:rsidRPr="00D365E8">
        <w:t>Городской округ в пятерке лучших среди муниципалитетов  Московской области.</w:t>
      </w:r>
    </w:p>
    <w:p w14:paraId="54887F5F" w14:textId="4C6CCB2F" w:rsidR="006B0791" w:rsidRPr="003042F2" w:rsidRDefault="002B1B02" w:rsidP="002E1273">
      <w:pPr>
        <w:ind w:firstLine="709"/>
        <w:jc w:val="both"/>
        <w:rPr>
          <w:rStyle w:val="aa"/>
        </w:rPr>
      </w:pPr>
      <w:r w:rsidRPr="003042F2">
        <w:rPr>
          <w:rStyle w:val="aa"/>
        </w:rPr>
        <w:t xml:space="preserve">В целях поддержки местного </w:t>
      </w:r>
      <w:proofErr w:type="spellStart"/>
      <w:r w:rsidRPr="003042F2">
        <w:rPr>
          <w:rStyle w:val="aa"/>
        </w:rPr>
        <w:t>сельхозтоваропроизводителя</w:t>
      </w:r>
      <w:proofErr w:type="spellEnd"/>
      <w:r w:rsidRPr="003042F2">
        <w:rPr>
          <w:rStyle w:val="aa"/>
        </w:rPr>
        <w:t xml:space="preserve"> Советом депутат</w:t>
      </w:r>
      <w:r w:rsidR="0064701A" w:rsidRPr="003042F2">
        <w:rPr>
          <w:rStyle w:val="aa"/>
        </w:rPr>
        <w:t>ов городского округа Домодедово</w:t>
      </w:r>
      <w:r w:rsidRPr="003042F2">
        <w:rPr>
          <w:rStyle w:val="aa"/>
        </w:rPr>
        <w:t xml:space="preserve"> принято решение о предоставлении организациям налоговых льгот в виде </w:t>
      </w:r>
      <w:r w:rsidRPr="003042F2">
        <w:rPr>
          <w:rStyle w:val="aa"/>
        </w:rPr>
        <w:lastRenderedPageBreak/>
        <w:t>уменьшения уплачиваемых сумм земельного налога в отношении земельных участков, которые используются для сельскохозяйственного производства.</w:t>
      </w:r>
    </w:p>
    <w:p w14:paraId="63CCBB48" w14:textId="55D5DCA1" w:rsidR="00BD6AE2" w:rsidRPr="00F0690B" w:rsidRDefault="00BD6AE2" w:rsidP="002E1273">
      <w:pPr>
        <w:tabs>
          <w:tab w:val="left" w:pos="851"/>
        </w:tabs>
        <w:spacing w:before="120"/>
        <w:ind w:firstLine="709"/>
        <w:jc w:val="both"/>
        <w:rPr>
          <w:rStyle w:val="aa"/>
        </w:rPr>
      </w:pPr>
      <w:r w:rsidRPr="00F0690B">
        <w:rPr>
          <w:rStyle w:val="aa"/>
        </w:rPr>
        <w:t xml:space="preserve">В округе </w:t>
      </w:r>
      <w:r w:rsidR="00E313C9">
        <w:rPr>
          <w:rStyle w:val="aa"/>
        </w:rPr>
        <w:t xml:space="preserve"> </w:t>
      </w:r>
      <w:r w:rsidRPr="00F0690B">
        <w:rPr>
          <w:rStyle w:val="aa"/>
        </w:rPr>
        <w:t xml:space="preserve">развита торговая отрасль. </w:t>
      </w:r>
    </w:p>
    <w:p w14:paraId="00A86980" w14:textId="329BCE98" w:rsidR="007B0E01" w:rsidRPr="007B0E01" w:rsidRDefault="00341325" w:rsidP="002E1273">
      <w:pPr>
        <w:tabs>
          <w:tab w:val="left" w:pos="851"/>
        </w:tabs>
        <w:spacing w:before="120"/>
        <w:ind w:firstLine="709"/>
        <w:jc w:val="both"/>
      </w:pPr>
      <w:r>
        <w:rPr>
          <w:rStyle w:val="aa"/>
        </w:rPr>
        <w:t xml:space="preserve">В  2020 году </w:t>
      </w:r>
      <w:r w:rsidR="007B0E01" w:rsidRPr="007B0E01">
        <w:rPr>
          <w:rStyle w:val="aa"/>
        </w:rPr>
        <w:t>в городском округе осуществляли деятельность 1488 предприятий розничной торговли, общественного питания и бытовых услуг, из них:</w:t>
      </w:r>
    </w:p>
    <w:p w14:paraId="1903A2E1" w14:textId="20820BEB" w:rsidR="00F0690B" w:rsidRPr="000A58A3" w:rsidRDefault="00F0690B" w:rsidP="002E1273">
      <w:pPr>
        <w:ind w:firstLine="709"/>
        <w:jc w:val="both"/>
        <w:rPr>
          <w:rFonts w:eastAsia="Times New Roman" w:cs="Times New Roman"/>
        </w:rPr>
      </w:pPr>
      <w:r w:rsidRPr="000A58A3">
        <w:rPr>
          <w:rFonts w:eastAsia="Times New Roman" w:cs="Times New Roman"/>
        </w:rPr>
        <w:t>- 70</w:t>
      </w:r>
      <w:r>
        <w:rPr>
          <w:rFonts w:eastAsia="Times New Roman" w:cs="Times New Roman"/>
        </w:rPr>
        <w:t>4</w:t>
      </w:r>
      <w:r w:rsidRPr="000A58A3">
        <w:rPr>
          <w:rFonts w:eastAsia="Times New Roman" w:cs="Times New Roman"/>
        </w:rPr>
        <w:t xml:space="preserve"> стационарны</w:t>
      </w:r>
      <w:r>
        <w:rPr>
          <w:rFonts w:eastAsia="Times New Roman" w:cs="Times New Roman"/>
        </w:rPr>
        <w:t xml:space="preserve">х </w:t>
      </w:r>
      <w:r w:rsidRPr="000A58A3">
        <w:rPr>
          <w:rFonts w:eastAsia="Times New Roman" w:cs="Times New Roman"/>
        </w:rPr>
        <w:t>магазин</w:t>
      </w:r>
      <w:r>
        <w:rPr>
          <w:rFonts w:eastAsia="Times New Roman" w:cs="Times New Roman"/>
        </w:rPr>
        <w:t>а;</w:t>
      </w:r>
      <w:r w:rsidRPr="000A58A3">
        <w:rPr>
          <w:rFonts w:eastAsia="Times New Roman" w:cs="Times New Roman"/>
        </w:rPr>
        <w:t xml:space="preserve"> </w:t>
      </w:r>
    </w:p>
    <w:p w14:paraId="3B8C443E" w14:textId="381008B8" w:rsidR="00F0690B" w:rsidRPr="000A58A3" w:rsidRDefault="00F0690B" w:rsidP="002E1273">
      <w:pPr>
        <w:ind w:firstLine="709"/>
        <w:jc w:val="both"/>
        <w:rPr>
          <w:rFonts w:eastAsia="Times New Roman" w:cs="Times New Roman"/>
        </w:rPr>
      </w:pPr>
      <w:r w:rsidRPr="000A58A3">
        <w:rPr>
          <w:rFonts w:eastAsia="Times New Roman" w:cs="Times New Roman"/>
        </w:rPr>
        <w:t>- 173 объекта общественного питания на 9</w:t>
      </w:r>
      <w:r>
        <w:rPr>
          <w:rFonts w:eastAsia="Times New Roman" w:cs="Times New Roman"/>
        </w:rPr>
        <w:t>849</w:t>
      </w:r>
      <w:r w:rsidRPr="000A58A3">
        <w:rPr>
          <w:rFonts w:eastAsia="Times New Roman" w:cs="Times New Roman"/>
        </w:rPr>
        <w:t xml:space="preserve"> посадочных мест</w:t>
      </w:r>
      <w:r>
        <w:rPr>
          <w:rFonts w:eastAsia="Times New Roman" w:cs="Times New Roman"/>
        </w:rPr>
        <w:t>;</w:t>
      </w:r>
    </w:p>
    <w:p w14:paraId="0F22C256" w14:textId="77777777" w:rsidR="00F0690B" w:rsidRPr="000A58A3" w:rsidRDefault="00F0690B" w:rsidP="002E1273">
      <w:pPr>
        <w:ind w:firstLine="709"/>
        <w:jc w:val="both"/>
        <w:rPr>
          <w:rFonts w:eastAsia="Times New Roman" w:cs="Times New Roman"/>
        </w:rPr>
      </w:pPr>
      <w:r w:rsidRPr="000A58A3">
        <w:rPr>
          <w:rFonts w:eastAsia="Times New Roman" w:cs="Times New Roman"/>
        </w:rPr>
        <w:t>- 334 объекта бытовых услуг на 5</w:t>
      </w:r>
      <w:r>
        <w:rPr>
          <w:rFonts w:eastAsia="Times New Roman" w:cs="Times New Roman"/>
        </w:rPr>
        <w:t>276</w:t>
      </w:r>
      <w:r w:rsidRPr="000A58A3">
        <w:rPr>
          <w:rFonts w:eastAsia="Times New Roman" w:cs="Times New Roman"/>
        </w:rPr>
        <w:t xml:space="preserve"> рабочих мест;</w:t>
      </w:r>
    </w:p>
    <w:p w14:paraId="43861F7B" w14:textId="77777777" w:rsidR="00F0690B" w:rsidRPr="000A58A3" w:rsidRDefault="00F0690B" w:rsidP="002E1273">
      <w:pPr>
        <w:ind w:firstLine="709"/>
        <w:jc w:val="both"/>
        <w:rPr>
          <w:rFonts w:eastAsia="Times New Roman" w:cs="Times New Roman"/>
        </w:rPr>
      </w:pPr>
      <w:r w:rsidRPr="000A58A3">
        <w:rPr>
          <w:rFonts w:eastAsia="Times New Roman" w:cs="Times New Roman"/>
        </w:rPr>
        <w:t>- 74 нестационарных торговых объекта;</w:t>
      </w:r>
    </w:p>
    <w:p w14:paraId="0B727B0B" w14:textId="02E47C5B" w:rsidR="00F0690B" w:rsidRPr="000A58A3" w:rsidRDefault="00F0690B" w:rsidP="002E1273">
      <w:pPr>
        <w:ind w:firstLine="709"/>
        <w:jc w:val="both"/>
        <w:rPr>
          <w:rFonts w:eastAsia="Times New Roman" w:cs="Times New Roman"/>
        </w:rPr>
      </w:pPr>
      <w:r w:rsidRPr="000A58A3">
        <w:rPr>
          <w:rFonts w:eastAsia="Times New Roman" w:cs="Times New Roman"/>
        </w:rPr>
        <w:t xml:space="preserve">- 21 </w:t>
      </w:r>
      <w:r>
        <w:rPr>
          <w:rFonts w:eastAsia="Times New Roman" w:cs="Times New Roman"/>
        </w:rPr>
        <w:t>торговый центр.</w:t>
      </w:r>
    </w:p>
    <w:p w14:paraId="430F6ACE" w14:textId="7CC1A938" w:rsidR="00F0690B" w:rsidRPr="005A27E8" w:rsidRDefault="00F0690B" w:rsidP="002E1273">
      <w:pPr>
        <w:spacing w:before="120"/>
        <w:ind w:firstLine="709"/>
        <w:jc w:val="both"/>
        <w:rPr>
          <w:rFonts w:eastAsia="Times New Roman" w:cs="Times New Roman"/>
        </w:rPr>
      </w:pPr>
      <w:r w:rsidRPr="000A58A3">
        <w:rPr>
          <w:rFonts w:eastAsia="Times New Roman" w:cs="Times New Roman"/>
        </w:rPr>
        <w:t xml:space="preserve">Общая торговая площадь составляет </w:t>
      </w:r>
      <w:r w:rsidRPr="00A035B1">
        <w:rPr>
          <w:rFonts w:eastAsia="Times New Roman" w:cs="Times New Roman"/>
        </w:rPr>
        <w:t>21</w:t>
      </w:r>
      <w:r>
        <w:rPr>
          <w:rFonts w:eastAsia="Times New Roman" w:cs="Times New Roman"/>
        </w:rPr>
        <w:t>2 </w:t>
      </w:r>
      <w:r w:rsidRPr="000A58A3">
        <w:rPr>
          <w:rFonts w:eastAsia="Times New Roman" w:cs="Times New Roman"/>
        </w:rPr>
        <w:t xml:space="preserve">тыс. кв. м. </w:t>
      </w:r>
      <w:r w:rsidRPr="0096446A">
        <w:rPr>
          <w:rStyle w:val="aa"/>
        </w:rPr>
        <w:t>В сфере торговли работает около 18 тысяч человек.</w:t>
      </w:r>
      <w:r>
        <w:rPr>
          <w:rFonts w:eastAsia="Times New Roman" w:cs="Times New Roman"/>
        </w:rPr>
        <w:t xml:space="preserve"> Обеспеченность</w:t>
      </w:r>
      <w:r w:rsidRPr="005A27E8">
        <w:rPr>
          <w:rFonts w:eastAsia="Times New Roman" w:cs="Times New Roman"/>
        </w:rPr>
        <w:t xml:space="preserve"> населения площадью торговых объектов в расчете на 1 тыс. жителей 1151,2 кв. м</w:t>
      </w:r>
      <w:r w:rsidRPr="00F0690B">
        <w:rPr>
          <w:rFonts w:eastAsia="Times New Roman" w:cs="Times New Roman"/>
          <w:color w:val="auto"/>
        </w:rPr>
        <w:t xml:space="preserve">., </w:t>
      </w:r>
      <w:r w:rsidR="00662C04">
        <w:rPr>
          <w:rFonts w:eastAsia="Times New Roman" w:cs="Times New Roman"/>
          <w:color w:val="auto"/>
        </w:rPr>
        <w:t>что значительно выше норматива.</w:t>
      </w:r>
      <w:r w:rsidR="002E4381"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</w:rPr>
        <w:t xml:space="preserve">В 2020 году </w:t>
      </w:r>
      <w:r w:rsidRPr="005A27E8">
        <w:rPr>
          <w:rFonts w:eastAsia="Times New Roman" w:cs="Times New Roman"/>
        </w:rPr>
        <w:t>введено 3 объекта торговли площадью 2 655,7 кв.</w:t>
      </w:r>
      <w:r>
        <w:rPr>
          <w:rFonts w:eastAsia="Times New Roman" w:cs="Times New Roman"/>
        </w:rPr>
        <w:t xml:space="preserve"> </w:t>
      </w:r>
      <w:r w:rsidRPr="005A27E8">
        <w:rPr>
          <w:rFonts w:eastAsia="Times New Roman" w:cs="Times New Roman"/>
        </w:rPr>
        <w:t>м.</w:t>
      </w:r>
    </w:p>
    <w:p w14:paraId="0499DEBF" w14:textId="77777777" w:rsidR="00F0690B" w:rsidRDefault="00F0690B" w:rsidP="002E1273">
      <w:pPr>
        <w:spacing w:before="120"/>
        <w:ind w:firstLine="709"/>
        <w:jc w:val="both"/>
        <w:rPr>
          <w:rFonts w:cs="Times New Roman"/>
          <w:shd w:val="clear" w:color="auto" w:fill="FFFFFF"/>
        </w:rPr>
      </w:pPr>
      <w:r w:rsidRPr="000A58A3">
        <w:rPr>
          <w:rFonts w:cs="Times New Roman"/>
          <w:shd w:val="clear" w:color="auto" w:fill="FFFFFF"/>
        </w:rPr>
        <w:t xml:space="preserve">Обеспеченность жителей малонаселенных пунктов продовольственными и непродовольственными товарами осуществляется на регулярной основе посредством автолавок. Доставка товаров осуществляется в 69 населенных пунктов. Таким образом, создаются условия для таких территорий по обеспеченности товарами в необходимом ассортименте. </w:t>
      </w:r>
    </w:p>
    <w:p w14:paraId="175C0ED4" w14:textId="41B18906" w:rsidR="005F3797" w:rsidRDefault="005F3797" w:rsidP="002E1273"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В связи с введением обязательного масочного режима в мае 2020 года Администрацией городского округа была организована работа с 84 аптечными организациями, расположенными на территории городского округа Домодедово, по обеспечению наличия у них товарных запасов защитных масок, в том числе путем приобретения у домодедовских товаропроизводителей.</w:t>
      </w:r>
    </w:p>
    <w:p w14:paraId="06855461" w14:textId="0BE9B0D3" w:rsidR="005A01B7" w:rsidRDefault="00D703A6" w:rsidP="005A01B7">
      <w:pPr>
        <w:spacing w:before="120"/>
        <w:ind w:firstLine="709"/>
        <w:jc w:val="both"/>
        <w:rPr>
          <w:rStyle w:val="aa"/>
        </w:rPr>
      </w:pPr>
      <w:r>
        <w:rPr>
          <w:rStyle w:val="aa"/>
        </w:rPr>
        <w:t>В 2020 году</w:t>
      </w:r>
      <w:r w:rsidR="00990652">
        <w:rPr>
          <w:rStyle w:val="aa"/>
        </w:rPr>
        <w:t xml:space="preserve"> были организованы и проведены</w:t>
      </w:r>
      <w:r w:rsidR="005A01B7">
        <w:rPr>
          <w:rStyle w:val="aa"/>
        </w:rPr>
        <w:t xml:space="preserve"> </w:t>
      </w:r>
      <w:r w:rsidR="005A01B7">
        <w:rPr>
          <w:rStyle w:val="aa"/>
          <w:shd w:val="clear" w:color="auto" w:fill="FFFFFF"/>
        </w:rPr>
        <w:t>24 ярмарки выходного дня</w:t>
      </w:r>
      <w:r w:rsidR="005A01B7">
        <w:rPr>
          <w:rStyle w:val="aa"/>
        </w:rPr>
        <w:t xml:space="preserve"> на 1180 торговых местах с участием местных товаропроизводителей и предприятий соседних регионов</w:t>
      </w:r>
      <w:r w:rsidR="005A01B7">
        <w:rPr>
          <w:rStyle w:val="aa"/>
          <w:shd w:val="clear" w:color="auto" w:fill="FFFFFF"/>
        </w:rPr>
        <w:t>. Традиционно на ярмарках ведется расширенная торговля плодоовощной продукцией, молочными продуктами и товарами.</w:t>
      </w:r>
      <w:r w:rsidR="005A01B7">
        <w:rPr>
          <w:rStyle w:val="aa"/>
        </w:rPr>
        <w:t xml:space="preserve"> </w:t>
      </w:r>
    </w:p>
    <w:p w14:paraId="4402AFEE" w14:textId="77777777" w:rsidR="005A01B7" w:rsidRDefault="005A01B7" w:rsidP="005A01B7">
      <w:pPr>
        <w:spacing w:before="120"/>
        <w:ind w:firstLine="709"/>
        <w:jc w:val="both"/>
        <w:rPr>
          <w:rStyle w:val="aa"/>
          <w:color w:val="FF0000"/>
          <w:shd w:val="clear" w:color="auto" w:fill="FFFFFF"/>
        </w:rPr>
      </w:pPr>
      <w:r>
        <w:rPr>
          <w:rStyle w:val="aa"/>
        </w:rPr>
        <w:t xml:space="preserve">Размещение нестационарных объектов розничной торговли в городском округе регламентировано схемой размещения нестационарных торговых объектов. Утвержден и согласован с </w:t>
      </w:r>
      <w:proofErr w:type="spellStart"/>
      <w:r>
        <w:rPr>
          <w:rStyle w:val="aa"/>
        </w:rPr>
        <w:t>Главархитектурой</w:t>
      </w:r>
      <w:proofErr w:type="spellEnd"/>
      <w:r>
        <w:rPr>
          <w:rStyle w:val="aa"/>
        </w:rPr>
        <w:t xml:space="preserve"> Московской области внешний архитектурный облик объектов нестационарной торговли. В 2020 году было демонтировано 2 нестационарных торговых объекта, установленных в нарушение требований действующего законодательства, а также </w:t>
      </w:r>
      <w:r>
        <w:rPr>
          <w:rStyle w:val="aa"/>
          <w:shd w:val="clear" w:color="auto" w:fill="FFFFFF"/>
        </w:rPr>
        <w:t>проведена реконструкция 2 торговых объектов.</w:t>
      </w:r>
    </w:p>
    <w:p w14:paraId="36241B1F" w14:textId="55328FC7" w:rsidR="005A01B7" w:rsidRDefault="005A01B7" w:rsidP="005A01B7">
      <w:pPr>
        <w:spacing w:before="120"/>
        <w:ind w:firstLine="539"/>
        <w:jc w:val="both"/>
        <w:rPr>
          <w:rStyle w:val="aa"/>
          <w:color w:val="auto"/>
        </w:rPr>
      </w:pPr>
      <w:r>
        <w:rPr>
          <w:rStyle w:val="aa"/>
        </w:rPr>
        <w:t xml:space="preserve">Защита прав потребителей и их интересов </w:t>
      </w:r>
      <w:r w:rsidR="00732BAA">
        <w:rPr>
          <w:rStyle w:val="aa"/>
        </w:rPr>
        <w:t xml:space="preserve">– </w:t>
      </w:r>
      <w:r>
        <w:rPr>
          <w:rStyle w:val="aa"/>
        </w:rPr>
        <w:t xml:space="preserve">одна из важнейших задач Администрации городского округа. </w:t>
      </w:r>
    </w:p>
    <w:p w14:paraId="2231500D" w14:textId="77777777" w:rsidR="005A01B7" w:rsidRDefault="005A01B7" w:rsidP="005A01B7">
      <w:pPr>
        <w:ind w:firstLine="539"/>
        <w:jc w:val="both"/>
      </w:pPr>
      <w:r>
        <w:rPr>
          <w:rStyle w:val="aa"/>
        </w:rPr>
        <w:t xml:space="preserve"> За 2020 год Администрацией городского округа рассмотрено 202 обращения по вопросам прав потребителей, предусмотренных Законом Российской Федерации от 07.02.1992 года № 2300-1 «О защите прав потребителей». По данным обращениям осуществлялись выездные мероприятия совместно с инспекторским составом УМВД России по городскому округу Домодедово, территориальным отделом № 24 </w:t>
      </w:r>
      <w:proofErr w:type="spellStart"/>
      <w:r>
        <w:rPr>
          <w:rStyle w:val="aa"/>
        </w:rPr>
        <w:t>Госадмтехнадзора</w:t>
      </w:r>
      <w:proofErr w:type="spellEnd"/>
      <w:r>
        <w:rPr>
          <w:rStyle w:val="aa"/>
        </w:rPr>
        <w:t xml:space="preserve"> Московской области, инспекторским составом </w:t>
      </w:r>
      <w:proofErr w:type="spellStart"/>
      <w:r>
        <w:rPr>
          <w:rStyle w:val="aa"/>
        </w:rPr>
        <w:t>Роспотребнадзора</w:t>
      </w:r>
      <w:proofErr w:type="spellEnd"/>
      <w:r>
        <w:rPr>
          <w:rStyle w:val="aa"/>
        </w:rPr>
        <w:t xml:space="preserve">. По результатам  данных мероприятий все нарушения устранялись незамедлительно. </w:t>
      </w:r>
    </w:p>
    <w:p w14:paraId="58D8C9C1" w14:textId="77777777" w:rsidR="005A01B7" w:rsidRDefault="005A01B7" w:rsidP="005A01B7"/>
    <w:p w14:paraId="0580CB5B" w14:textId="7A23AAF9" w:rsidR="006B0791" w:rsidRPr="00653938" w:rsidRDefault="001D6ACD" w:rsidP="004F0E46">
      <w:pPr>
        <w:tabs>
          <w:tab w:val="left" w:pos="142"/>
        </w:tabs>
        <w:ind w:firstLine="709"/>
        <w:jc w:val="both"/>
        <w:rPr>
          <w:b/>
          <w:bCs/>
        </w:rPr>
      </w:pPr>
      <w:r w:rsidRPr="00653938">
        <w:t>В настоящее время в округе значительно уменьшены объемы наружной рекламы. Размещение рекламных конструкций происходит в соответствии с утвержденной схемой.</w:t>
      </w:r>
    </w:p>
    <w:p w14:paraId="61274C7D" w14:textId="417B0960" w:rsidR="00FA6630" w:rsidRPr="00FA6630" w:rsidRDefault="00FA6630" w:rsidP="004F0E46">
      <w:pPr>
        <w:tabs>
          <w:tab w:val="left" w:pos="142"/>
        </w:tabs>
        <w:ind w:firstLine="709"/>
        <w:jc w:val="both"/>
      </w:pPr>
      <w:r w:rsidRPr="00FA6630">
        <w:t>В 2020 году выдано 72  разрешения на установку и эксплуатацию рекламных конструкций н</w:t>
      </w:r>
      <w:r w:rsidR="00F65EF1">
        <w:t xml:space="preserve">а территории городского округа, а также </w:t>
      </w:r>
      <w:r w:rsidRPr="00FA6630">
        <w:t>выдано 138 предписаний о демонтаже самовольно установленных рекламных конструкций</w:t>
      </w:r>
      <w:r w:rsidR="00F65EF1">
        <w:t>.</w:t>
      </w:r>
      <w:r w:rsidRPr="00FA6630">
        <w:t xml:space="preserve"> </w:t>
      </w:r>
    </w:p>
    <w:p w14:paraId="3BAE5464" w14:textId="77777777" w:rsidR="00FA6630" w:rsidRPr="00FA6630" w:rsidRDefault="00FA6630" w:rsidP="002E1273">
      <w:pPr>
        <w:tabs>
          <w:tab w:val="left" w:pos="142"/>
        </w:tabs>
        <w:ind w:left="709" w:firstLine="709"/>
        <w:jc w:val="both"/>
      </w:pPr>
    </w:p>
    <w:p w14:paraId="54E7D080" w14:textId="77777777" w:rsidR="007F6868" w:rsidRPr="00DC7EA9" w:rsidRDefault="009A06A4" w:rsidP="00D703A6">
      <w:pPr>
        <w:ind w:firstLine="567"/>
        <w:jc w:val="both"/>
        <w:rPr>
          <w:color w:val="auto"/>
        </w:rPr>
      </w:pPr>
      <w:r w:rsidRPr="00DC7EA9">
        <w:rPr>
          <w:color w:val="auto"/>
        </w:rPr>
        <w:t xml:space="preserve">Особое внимание в округе уделяется охране окружающей среды. </w:t>
      </w:r>
      <w:r w:rsidR="00E01A8C" w:rsidRPr="00DC7EA9">
        <w:rPr>
          <w:color w:val="auto"/>
        </w:rPr>
        <w:t xml:space="preserve"> </w:t>
      </w:r>
    </w:p>
    <w:p w14:paraId="10E2DA34" w14:textId="67366D07" w:rsidR="004B0434" w:rsidRPr="004B0434" w:rsidRDefault="004B0434" w:rsidP="004B0434">
      <w:pPr>
        <w:ind w:firstLine="567"/>
        <w:jc w:val="both"/>
      </w:pPr>
      <w:r w:rsidRPr="004B0434">
        <w:lastRenderedPageBreak/>
        <w:t xml:space="preserve">На </w:t>
      </w:r>
      <w:r w:rsidRPr="004B0434">
        <w:rPr>
          <w:rFonts w:eastAsiaTheme="minorHAnsi" w:cs="Times New Roman"/>
          <w:lang w:eastAsia="en-US"/>
        </w:rPr>
        <w:t>анализ состояния компонентов окружающей среды, ликвидацию несанкционированных</w:t>
      </w:r>
      <w:r w:rsidR="00D703A6">
        <w:rPr>
          <w:rFonts w:eastAsiaTheme="minorHAnsi" w:cs="Times New Roman"/>
          <w:lang w:eastAsia="en-US"/>
        </w:rPr>
        <w:t xml:space="preserve"> свалок, проведение мероприятий</w:t>
      </w:r>
      <w:r w:rsidRPr="004B0434">
        <w:rPr>
          <w:rFonts w:eastAsiaTheme="minorHAnsi" w:cs="Times New Roman"/>
          <w:lang w:eastAsia="en-US"/>
        </w:rPr>
        <w:t xml:space="preserve"> экологической направленности, на посадку зеленых насаждений на территории округа, содержание гидротехнических сооружений, проведение капитального ремонта плотины на реке Злодейка в д. </w:t>
      </w:r>
      <w:proofErr w:type="spellStart"/>
      <w:r w:rsidRPr="004B0434">
        <w:rPr>
          <w:rFonts w:eastAsiaTheme="minorHAnsi" w:cs="Times New Roman"/>
          <w:lang w:eastAsia="en-US"/>
        </w:rPr>
        <w:t>Акулинино</w:t>
      </w:r>
      <w:proofErr w:type="spellEnd"/>
      <w:r w:rsidRPr="004B0434">
        <w:rPr>
          <w:rFonts w:eastAsiaTheme="minorHAnsi" w:cs="Times New Roman"/>
          <w:lang w:eastAsia="en-US"/>
        </w:rPr>
        <w:t xml:space="preserve"> выделе</w:t>
      </w:r>
      <w:r w:rsidR="00D703A6">
        <w:rPr>
          <w:rFonts w:eastAsiaTheme="minorHAnsi" w:cs="Times New Roman"/>
          <w:lang w:eastAsia="en-US"/>
        </w:rPr>
        <w:t>ны бюджетные средства в размере</w:t>
      </w:r>
      <w:r w:rsidRPr="004B0434">
        <w:rPr>
          <w:rFonts w:eastAsiaTheme="minorHAnsi" w:cs="Times New Roman"/>
          <w:lang w:eastAsia="en-US"/>
        </w:rPr>
        <w:t xml:space="preserve"> 50 488,7 тыс. руб. </w:t>
      </w:r>
    </w:p>
    <w:p w14:paraId="37E1ACC2" w14:textId="77777777" w:rsidR="00DC7EA9" w:rsidRPr="003F2151" w:rsidRDefault="00DC7EA9" w:rsidP="002E1273">
      <w:pPr>
        <w:pStyle w:val="ConsPlusTitle"/>
        <w:widowControl/>
        <w:ind w:firstLine="709"/>
        <w:jc w:val="both"/>
        <w:rPr>
          <w:rStyle w:val="aa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F2151">
        <w:rPr>
          <w:rStyle w:val="aa"/>
          <w:rFonts w:ascii="Times New Roman" w:hAnsi="Times New Roman"/>
          <w:b w:val="0"/>
          <w:bCs w:val="0"/>
          <w:color w:val="auto"/>
          <w:sz w:val="24"/>
          <w:szCs w:val="24"/>
        </w:rPr>
        <w:t>В 2020 году:</w:t>
      </w:r>
    </w:p>
    <w:p w14:paraId="1B51BA12" w14:textId="2E01866D" w:rsidR="00DC7EA9" w:rsidRDefault="00DC7EA9" w:rsidP="002E1273">
      <w:pPr>
        <w:tabs>
          <w:tab w:val="left" w:pos="567"/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DC7EA9">
        <w:rPr>
          <w:rStyle w:val="aa"/>
          <w:b/>
          <w:bCs/>
        </w:rPr>
        <w:t>-</w:t>
      </w:r>
      <w:r w:rsidR="00D703A6">
        <w:rPr>
          <w:rStyle w:val="aa"/>
          <w:b/>
          <w:bCs/>
        </w:rPr>
        <w:t xml:space="preserve"> </w:t>
      </w:r>
      <w:r w:rsidRPr="00DC7EA9">
        <w:t>в</w:t>
      </w:r>
      <w:r w:rsidRPr="001D4FC9">
        <w:t xml:space="preserve"> рамках акций «Сад Победы» «Наш лес. Посади свое дерево» </w:t>
      </w:r>
      <w:r w:rsidRPr="001D4FC9">
        <w:rPr>
          <w:rFonts w:eastAsia="Calibri"/>
          <w:lang w:eastAsia="en-US"/>
        </w:rPr>
        <w:t xml:space="preserve">высажено </w:t>
      </w:r>
      <w:r>
        <w:rPr>
          <w:rFonts w:eastAsia="Calibri"/>
          <w:lang w:eastAsia="en-US"/>
        </w:rPr>
        <w:t>свыше 5000</w:t>
      </w:r>
      <w:r w:rsidRPr="001D4FC9">
        <w:rPr>
          <w:rFonts w:eastAsia="Calibri"/>
          <w:lang w:eastAsia="en-US"/>
        </w:rPr>
        <w:t xml:space="preserve"> зелены</w:t>
      </w:r>
      <w:r>
        <w:rPr>
          <w:rFonts w:eastAsia="Calibri"/>
          <w:lang w:eastAsia="en-US"/>
        </w:rPr>
        <w:t>х насаждений на площади 3,56 га. В акции принял</w:t>
      </w:r>
      <w:r w:rsidRPr="001D4FC9">
        <w:rPr>
          <w:rFonts w:eastAsia="Calibri"/>
          <w:lang w:eastAsia="en-US"/>
        </w:rPr>
        <w:t xml:space="preserve"> участие 1</w:t>
      </w:r>
      <w:r>
        <w:rPr>
          <w:rFonts w:eastAsia="Calibri"/>
          <w:lang w:eastAsia="en-US"/>
        </w:rPr>
        <w:t>91</w:t>
      </w:r>
      <w:r w:rsidR="00D36137">
        <w:rPr>
          <w:rFonts w:eastAsia="Calibri"/>
          <w:lang w:eastAsia="en-US"/>
        </w:rPr>
        <w:t xml:space="preserve"> человек;</w:t>
      </w:r>
    </w:p>
    <w:p w14:paraId="395EB3DB" w14:textId="0B8ED81F" w:rsidR="00D36137" w:rsidRDefault="00D36137" w:rsidP="002E1273">
      <w:pPr>
        <w:pStyle w:val="af"/>
        <w:tabs>
          <w:tab w:val="clear" w:pos="4153"/>
          <w:tab w:val="clear" w:pos="8306"/>
          <w:tab w:val="left" w:pos="2151"/>
        </w:tabs>
        <w:ind w:right="141" w:firstLine="709"/>
        <w:jc w:val="both"/>
        <w:rPr>
          <w:rStyle w:val="aa"/>
        </w:rPr>
      </w:pPr>
      <w:r>
        <w:rPr>
          <w:rStyle w:val="aa"/>
        </w:rPr>
        <w:t>-</w:t>
      </w:r>
      <w:r w:rsidR="00D703A6">
        <w:rPr>
          <w:rStyle w:val="aa"/>
        </w:rPr>
        <w:t xml:space="preserve"> </w:t>
      </w:r>
      <w:r>
        <w:rPr>
          <w:rStyle w:val="aa"/>
        </w:rPr>
        <w:t>собрано 4000 кг отработанной электроники, свыше 36 тонн шин, 4 тонны макулатуры;</w:t>
      </w:r>
    </w:p>
    <w:p w14:paraId="125FDDF9" w14:textId="6489DC6C" w:rsidR="00D36137" w:rsidRDefault="00D36137" w:rsidP="002E1273">
      <w:pPr>
        <w:pStyle w:val="af"/>
        <w:tabs>
          <w:tab w:val="clear" w:pos="4153"/>
          <w:tab w:val="clear" w:pos="8306"/>
          <w:tab w:val="left" w:pos="2151"/>
        </w:tabs>
        <w:ind w:right="141" w:firstLine="709"/>
        <w:jc w:val="both"/>
      </w:pPr>
      <w:r>
        <w:rPr>
          <w:rStyle w:val="aa"/>
        </w:rPr>
        <w:t>-</w:t>
      </w:r>
      <w:r w:rsidRPr="000B2190">
        <w:t xml:space="preserve"> </w:t>
      </w:r>
      <w:r>
        <w:t>о</w:t>
      </w:r>
      <w:r w:rsidRPr="007746D7">
        <w:t>существлена санитарная выр</w:t>
      </w:r>
      <w:r>
        <w:t xml:space="preserve">убка </w:t>
      </w:r>
      <w:r w:rsidRPr="007746D7">
        <w:t>623 деревьев и ку</w:t>
      </w:r>
      <w:r>
        <w:t xml:space="preserve">старников и санитарная обрезка </w:t>
      </w:r>
      <w:r w:rsidRPr="007746D7">
        <w:t>326 деревьев</w:t>
      </w:r>
      <w:r>
        <w:t>;</w:t>
      </w:r>
    </w:p>
    <w:p w14:paraId="22FFC485" w14:textId="0205CC8C" w:rsidR="00D36137" w:rsidRDefault="00D36137" w:rsidP="002E1273">
      <w:pPr>
        <w:pStyle w:val="af"/>
        <w:tabs>
          <w:tab w:val="clear" w:pos="4153"/>
          <w:tab w:val="clear" w:pos="8306"/>
          <w:tab w:val="left" w:pos="2151"/>
        </w:tabs>
        <w:ind w:right="141" w:firstLine="709"/>
        <w:jc w:val="both"/>
      </w:pPr>
      <w:r>
        <w:t>-</w:t>
      </w:r>
      <w:r w:rsidR="00D703A6">
        <w:t xml:space="preserve"> </w:t>
      </w:r>
      <w:r>
        <w:t>ликвидирована несанкционированная свалка объемом свыше 50 тысяч кубических метров на ул. Промышленная.</w:t>
      </w:r>
    </w:p>
    <w:p w14:paraId="4828E945" w14:textId="17DA0BB4" w:rsidR="00D36137" w:rsidRDefault="00D36137" w:rsidP="002E1273">
      <w:pPr>
        <w:pStyle w:val="af"/>
        <w:tabs>
          <w:tab w:val="clear" w:pos="4153"/>
          <w:tab w:val="clear" w:pos="8306"/>
          <w:tab w:val="left" w:pos="2151"/>
        </w:tabs>
        <w:ind w:right="141" w:firstLine="709"/>
        <w:jc w:val="both"/>
      </w:pPr>
    </w:p>
    <w:p w14:paraId="68F65D03" w14:textId="77777777" w:rsidR="008D1581" w:rsidRDefault="008D1581" w:rsidP="002E1273">
      <w:pPr>
        <w:pStyle w:val="af"/>
        <w:tabs>
          <w:tab w:val="clear" w:pos="4153"/>
          <w:tab w:val="clear" w:pos="8306"/>
          <w:tab w:val="left" w:pos="567"/>
          <w:tab w:val="left" w:pos="709"/>
          <w:tab w:val="left" w:pos="2151"/>
        </w:tabs>
        <w:ind w:right="141" w:firstLine="709"/>
        <w:jc w:val="both"/>
      </w:pPr>
      <w:r w:rsidRPr="008D1581">
        <w:rPr>
          <w:rStyle w:val="aa"/>
        </w:rPr>
        <w:t>Отделом агрокомплекса и экологии Администрации городского округа проведен мониторинг окружающей среды</w:t>
      </w:r>
      <w:r>
        <w:t>, а также оценка состояния поверхностных вод (14 точек отбора проб воды в реках, 6 точек отбора проб воды в прудах). Состояние воды в водоемах неудовлетворительное.</w:t>
      </w:r>
    </w:p>
    <w:p w14:paraId="2106A06B" w14:textId="061CD066" w:rsidR="00B1236A" w:rsidRPr="001F7F41" w:rsidRDefault="00D703A6" w:rsidP="00B12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8" w:lineRule="atLeast"/>
        <w:ind w:firstLine="567"/>
        <w:jc w:val="both"/>
      </w:pPr>
      <w:r>
        <w:t>В 2021 году</w:t>
      </w:r>
      <w:r w:rsidR="00B1236A" w:rsidRPr="001F7F41">
        <w:t xml:space="preserve"> в городском округе пройдут работы по очи</w:t>
      </w:r>
      <w:r w:rsidR="00F65EF1">
        <w:t>стке пруда в микрорайоне Белые С</w:t>
      </w:r>
      <w:r w:rsidR="00B1236A" w:rsidRPr="001F7F41">
        <w:t>толбы.</w:t>
      </w:r>
    </w:p>
    <w:p w14:paraId="043F42E7" w14:textId="50A1BCF1" w:rsidR="008D1581" w:rsidRDefault="008D1581" w:rsidP="002E1273">
      <w:pPr>
        <w:pStyle w:val="af"/>
        <w:tabs>
          <w:tab w:val="clear" w:pos="4153"/>
          <w:tab w:val="clear" w:pos="8306"/>
          <w:tab w:val="left" w:pos="567"/>
          <w:tab w:val="left" w:pos="709"/>
          <w:tab w:val="left" w:pos="2151"/>
        </w:tabs>
        <w:ind w:right="141" w:firstLine="709"/>
        <w:jc w:val="both"/>
      </w:pPr>
    </w:p>
    <w:p w14:paraId="098DB099" w14:textId="66CC5B47" w:rsidR="00DC7EA9" w:rsidRDefault="00D703A6" w:rsidP="002E1273">
      <w:pPr>
        <w:tabs>
          <w:tab w:val="left" w:pos="567"/>
          <w:tab w:val="left" w:pos="709"/>
        </w:tabs>
        <w:ind w:firstLine="709"/>
        <w:jc w:val="both"/>
      </w:pPr>
      <w:r>
        <w:t>В 2020 году с</w:t>
      </w:r>
      <w:r w:rsidR="00DC7EA9" w:rsidRPr="007746D7">
        <w:t xml:space="preserve"> привлечением МУП «Домодедовский водоканал</w:t>
      </w:r>
      <w:r w:rsidR="00E8650C">
        <w:t>»</w:t>
      </w:r>
      <w:r w:rsidR="00DC7EA9" w:rsidRPr="007746D7">
        <w:t xml:space="preserve"> проведены работы по тампонажу</w:t>
      </w:r>
      <w:r w:rsidR="00DC7EA9">
        <w:t xml:space="preserve"> 37 </w:t>
      </w:r>
      <w:r w:rsidR="00DC7EA9" w:rsidRPr="007746D7">
        <w:t>источников загрязнения окружающей среды</w:t>
      </w:r>
      <w:r w:rsidR="008D1581">
        <w:t xml:space="preserve"> в микрорайонах Востряково и </w:t>
      </w:r>
      <w:r w:rsidR="00DC7EA9" w:rsidRPr="007746D7">
        <w:t>Центральн</w:t>
      </w:r>
      <w:r w:rsidR="008D1581">
        <w:t>ый</w:t>
      </w:r>
      <w:r w:rsidR="00DC7EA9" w:rsidRPr="007746D7">
        <w:t xml:space="preserve">, </w:t>
      </w:r>
      <w:r>
        <w:t>в деревнях</w:t>
      </w:r>
      <w:r w:rsidR="00DC7EA9" w:rsidRPr="007746D7">
        <w:t xml:space="preserve"> </w:t>
      </w:r>
      <w:proofErr w:type="spellStart"/>
      <w:r w:rsidR="00DC7EA9" w:rsidRPr="007746D7">
        <w:t>Авдотьино</w:t>
      </w:r>
      <w:proofErr w:type="spellEnd"/>
      <w:r w:rsidR="008D1581">
        <w:t xml:space="preserve">, </w:t>
      </w:r>
      <w:proofErr w:type="spellStart"/>
      <w:r w:rsidR="008D1581">
        <w:t>Бехтеево</w:t>
      </w:r>
      <w:proofErr w:type="spellEnd"/>
      <w:r w:rsidR="008D1581">
        <w:t xml:space="preserve">, Острожки, </w:t>
      </w:r>
      <w:proofErr w:type="spellStart"/>
      <w:r w:rsidR="008D1581">
        <w:t>Кутузово</w:t>
      </w:r>
      <w:proofErr w:type="spellEnd"/>
      <w:r w:rsidR="008D1581">
        <w:t xml:space="preserve">, </w:t>
      </w:r>
      <w:proofErr w:type="spellStart"/>
      <w:r w:rsidR="00DC7EA9">
        <w:t>Семивраги</w:t>
      </w:r>
      <w:proofErr w:type="spellEnd"/>
      <w:r w:rsidR="00DC7EA9">
        <w:t>.</w:t>
      </w:r>
    </w:p>
    <w:p w14:paraId="40ED41DB" w14:textId="77777777" w:rsidR="00D52D61" w:rsidRDefault="00D52D61" w:rsidP="002E1273">
      <w:pPr>
        <w:tabs>
          <w:tab w:val="left" w:pos="567"/>
          <w:tab w:val="left" w:pos="709"/>
        </w:tabs>
        <w:ind w:firstLine="709"/>
        <w:jc w:val="both"/>
      </w:pPr>
    </w:p>
    <w:p w14:paraId="66400CDE" w14:textId="048AD661" w:rsidR="00D52D61" w:rsidRPr="00D52D61" w:rsidRDefault="00D52D61" w:rsidP="002E1273">
      <w:pPr>
        <w:pStyle w:val="af"/>
        <w:tabs>
          <w:tab w:val="left" w:pos="2151"/>
        </w:tabs>
        <w:ind w:right="142" w:firstLine="709"/>
        <w:jc w:val="both"/>
      </w:pPr>
      <w:r w:rsidRPr="00D52D61">
        <w:t>Для обеспечения безоп</w:t>
      </w:r>
      <w:r w:rsidR="00D77B91">
        <w:t>асности населения, проживающего</w:t>
      </w:r>
      <w:r w:rsidRPr="00D52D61">
        <w:t xml:space="preserve"> вблизи водоемов</w:t>
      </w:r>
      <w:r w:rsidR="00D703A6">
        <w:t>,</w:t>
      </w:r>
      <w:r w:rsidRPr="00D52D61">
        <w:t xml:space="preserve"> проведен капитальный ремонт плотины </w:t>
      </w:r>
      <w:r w:rsidRPr="00E714A8">
        <w:t xml:space="preserve">на р. Злодейка в д. </w:t>
      </w:r>
      <w:proofErr w:type="spellStart"/>
      <w:r w:rsidRPr="00E714A8">
        <w:t>Акулинино</w:t>
      </w:r>
      <w:proofErr w:type="spellEnd"/>
      <w:r>
        <w:t>.</w:t>
      </w:r>
    </w:p>
    <w:p w14:paraId="72DE0255" w14:textId="77777777" w:rsidR="00DC7EA9" w:rsidRDefault="00DC7EA9" w:rsidP="002E1273">
      <w:pPr>
        <w:tabs>
          <w:tab w:val="left" w:pos="567"/>
          <w:tab w:val="left" w:pos="709"/>
        </w:tabs>
        <w:ind w:firstLine="709"/>
        <w:jc w:val="both"/>
      </w:pPr>
    </w:p>
    <w:p w14:paraId="4232F484" w14:textId="77777777" w:rsidR="00E55E95" w:rsidRDefault="00E55E95" w:rsidP="002E1273"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В 2020 году п</w:t>
      </w:r>
      <w:r w:rsidRPr="003F0B3C">
        <w:rPr>
          <w:rFonts w:eastAsia="Calibri" w:cs="Times New Roman"/>
        </w:rPr>
        <w:t xml:space="preserve">роведены работы по борьбе с борщевиком Сосновского на площади 340,5 га (из них 59,5 га земель, находящихся в муниципальной и неразграниченной государственной собственности, 249 га – частной, 32 га на землях </w:t>
      </w:r>
      <w:proofErr w:type="spellStart"/>
      <w:r w:rsidRPr="003F0B3C">
        <w:rPr>
          <w:rFonts w:eastAsia="Calibri" w:cs="Times New Roman"/>
        </w:rPr>
        <w:t>лесфонда</w:t>
      </w:r>
      <w:proofErr w:type="spellEnd"/>
      <w:r w:rsidRPr="003F0B3C">
        <w:rPr>
          <w:rFonts w:eastAsia="Calibri" w:cs="Times New Roman"/>
        </w:rPr>
        <w:t>).</w:t>
      </w:r>
    </w:p>
    <w:p w14:paraId="0FAF0CAB" w14:textId="77777777" w:rsidR="00C17712" w:rsidRPr="00504CFB" w:rsidRDefault="00C17712" w:rsidP="002E1273">
      <w:pPr>
        <w:ind w:firstLine="709"/>
        <w:jc w:val="both"/>
        <w:rPr>
          <w:rStyle w:val="aa"/>
          <w:highlight w:val="yellow"/>
        </w:rPr>
      </w:pPr>
    </w:p>
    <w:p w14:paraId="2BC90DA1" w14:textId="3C00389E" w:rsidR="006B0791" w:rsidRPr="00FF0825" w:rsidRDefault="002B1B02" w:rsidP="002E1273">
      <w:pPr>
        <w:ind w:firstLine="709"/>
        <w:jc w:val="both"/>
        <w:rPr>
          <w:rStyle w:val="aa"/>
        </w:rPr>
      </w:pPr>
      <w:r w:rsidRPr="00FF0825">
        <w:rPr>
          <w:rStyle w:val="aa"/>
        </w:rPr>
        <w:t xml:space="preserve">В сфере лесных отношений </w:t>
      </w:r>
      <w:r w:rsidR="00F812F9" w:rsidRPr="00FF0825">
        <w:rPr>
          <w:rStyle w:val="aa"/>
        </w:rPr>
        <w:t>Администрация городского округа</w:t>
      </w:r>
      <w:r w:rsidRPr="00FF0825">
        <w:rPr>
          <w:rStyle w:val="aa"/>
        </w:rPr>
        <w:t xml:space="preserve"> взаимодействует с Подольским филиалом ГКУ МО «</w:t>
      </w:r>
      <w:proofErr w:type="spellStart"/>
      <w:r w:rsidRPr="00FF0825">
        <w:rPr>
          <w:rStyle w:val="aa"/>
        </w:rPr>
        <w:t>Мособллес</w:t>
      </w:r>
      <w:proofErr w:type="spellEnd"/>
      <w:r w:rsidRPr="00FF0825">
        <w:rPr>
          <w:rStyle w:val="aa"/>
        </w:rPr>
        <w:t>» в соответствии с заключенны</w:t>
      </w:r>
      <w:r w:rsidR="00D77B91">
        <w:rPr>
          <w:rStyle w:val="aa"/>
        </w:rPr>
        <w:t>м соглашением</w:t>
      </w:r>
      <w:r w:rsidR="00F812F9" w:rsidRPr="00FF0825">
        <w:rPr>
          <w:rStyle w:val="aa"/>
        </w:rPr>
        <w:t xml:space="preserve"> о взаимодействии</w:t>
      </w:r>
      <w:r w:rsidRPr="00FF0825">
        <w:rPr>
          <w:rStyle w:val="aa"/>
        </w:rPr>
        <w:t xml:space="preserve"> в вопросах охраны, защиты и воспроизводства лесов, а также по обеспечению пожарной </w:t>
      </w:r>
      <w:r w:rsidR="00FF0825" w:rsidRPr="00FF0825">
        <w:rPr>
          <w:rStyle w:val="aa"/>
        </w:rPr>
        <w:t>безопасности</w:t>
      </w:r>
      <w:r w:rsidRPr="00FF0825">
        <w:rPr>
          <w:rStyle w:val="aa"/>
        </w:rPr>
        <w:t xml:space="preserve"> на территории лесного фонда, расположенного в границах городского округа Домодедово.</w:t>
      </w:r>
    </w:p>
    <w:p w14:paraId="074FCCF1" w14:textId="77777777" w:rsidR="008E5329" w:rsidRPr="00504CFB" w:rsidRDefault="008E5329" w:rsidP="002E1273">
      <w:pPr>
        <w:ind w:left="1287" w:firstLine="709"/>
        <w:jc w:val="both"/>
        <w:rPr>
          <w:rStyle w:val="aa"/>
          <w:b/>
          <w:bCs/>
          <w:highlight w:val="yellow"/>
        </w:rPr>
      </w:pPr>
    </w:p>
    <w:p w14:paraId="7B5CA02F" w14:textId="2567BC69" w:rsidR="00165DB9" w:rsidRPr="00931374" w:rsidRDefault="00DA091A" w:rsidP="00165DB9">
      <w:pPr>
        <w:ind w:firstLine="851"/>
        <w:jc w:val="both"/>
        <w:rPr>
          <w:rFonts w:cs="Times New Roman"/>
        </w:rPr>
      </w:pPr>
      <w:r w:rsidRPr="00DA091A">
        <w:t xml:space="preserve">На развитие </w:t>
      </w:r>
      <w:r w:rsidRPr="00DA091A">
        <w:rPr>
          <w:bCs/>
        </w:rPr>
        <w:t>жилищно-коммунальн</w:t>
      </w:r>
      <w:r w:rsidR="004D56D0">
        <w:rPr>
          <w:bCs/>
        </w:rPr>
        <w:t>ого</w:t>
      </w:r>
      <w:r w:rsidRPr="00DA091A">
        <w:rPr>
          <w:bCs/>
        </w:rPr>
        <w:t xml:space="preserve"> хозяйства и благоустройство</w:t>
      </w:r>
      <w:r w:rsidRPr="00DA091A">
        <w:t xml:space="preserve"> б</w:t>
      </w:r>
      <w:r w:rsidR="00D77B91">
        <w:t>юджетные средства израсходованы</w:t>
      </w:r>
      <w:r w:rsidRPr="00DA091A">
        <w:t xml:space="preserve"> в размере 722 126,1 тыс. руб.</w:t>
      </w:r>
      <w:r>
        <w:t xml:space="preserve"> </w:t>
      </w:r>
      <w:r w:rsidR="00165DB9" w:rsidRPr="00931374">
        <w:t xml:space="preserve">Основные расходы были направлены на </w:t>
      </w:r>
      <w:r w:rsidR="00165DB9" w:rsidRPr="00ED650D">
        <w:t xml:space="preserve">благоустройство </w:t>
      </w:r>
      <w:r w:rsidR="00165DB9">
        <w:t>набережной в парке «Елочки», парка «Городской лес»,</w:t>
      </w:r>
      <w:r w:rsidR="00165DB9" w:rsidRPr="00ED650D">
        <w:t xml:space="preserve"> содержание мест общего пользования и посадку цветов.</w:t>
      </w:r>
      <w:r w:rsidR="00165DB9" w:rsidRPr="00931374">
        <w:rPr>
          <w:rFonts w:cs="Times New Roman"/>
        </w:rPr>
        <w:t xml:space="preserve">  </w:t>
      </w:r>
    </w:p>
    <w:p w14:paraId="3D787676" w14:textId="77777777" w:rsidR="009E672E" w:rsidRDefault="009E672E" w:rsidP="002E1273">
      <w:pPr>
        <w:ind w:firstLine="709"/>
        <w:jc w:val="both"/>
        <w:rPr>
          <w:rFonts w:cs="Times New Roman"/>
          <w:highlight w:val="yellow"/>
        </w:rPr>
      </w:pPr>
    </w:p>
    <w:p w14:paraId="5AB9131E" w14:textId="77777777" w:rsidR="009E672E" w:rsidRPr="00931374" w:rsidRDefault="009E672E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>Централизованная система теплоснабжения городского округа состоит из нескольких систем теплоснабжения, образованных на базе 80 котельных:</w:t>
      </w:r>
    </w:p>
    <w:p w14:paraId="091F40B7" w14:textId="77777777" w:rsidR="009E672E" w:rsidRPr="00931374" w:rsidRDefault="009E672E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 xml:space="preserve">- муниципальных – 62; </w:t>
      </w:r>
    </w:p>
    <w:p w14:paraId="0F0265A7" w14:textId="77777777" w:rsidR="009E672E" w:rsidRPr="00931374" w:rsidRDefault="009E672E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>- ведомственных – 8;</w:t>
      </w:r>
      <w:r w:rsidRPr="00931374">
        <w:rPr>
          <w:rStyle w:val="aa"/>
        </w:rPr>
        <w:tab/>
      </w:r>
    </w:p>
    <w:p w14:paraId="6A0281D8" w14:textId="77777777" w:rsidR="009E672E" w:rsidRPr="00931374" w:rsidRDefault="009E672E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>- государственных – 10.</w:t>
      </w:r>
    </w:p>
    <w:p w14:paraId="7D3C34ED" w14:textId="66A183E1" w:rsidR="009E672E" w:rsidRPr="00931374" w:rsidRDefault="009E672E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 xml:space="preserve">В рамках подготовки к отопительному периоду проводились работы по профилактическому ремонту тепловых сетей, котельных, были подготовлены системы отопления домов. К работе в осенне-зимний период были подготовлены </w:t>
      </w:r>
      <w:r w:rsidR="004E6B8D">
        <w:rPr>
          <w:rStyle w:val="aa"/>
        </w:rPr>
        <w:t>112</w:t>
      </w:r>
      <w:r w:rsidR="005D0DE8">
        <w:rPr>
          <w:rStyle w:val="aa"/>
        </w:rPr>
        <w:t>5</w:t>
      </w:r>
      <w:r w:rsidR="00D77B91">
        <w:rPr>
          <w:rStyle w:val="aa"/>
        </w:rPr>
        <w:t xml:space="preserve"> многоквартирных домов</w:t>
      </w:r>
      <w:r w:rsidRPr="00931374">
        <w:rPr>
          <w:rStyle w:val="aa"/>
        </w:rPr>
        <w:t xml:space="preserve">, 80 котельных, 303,6 км тепловых сетей. Все жилые дома и социальные объекты были подготовлены к отопительному периоду. </w:t>
      </w:r>
    </w:p>
    <w:p w14:paraId="364BA1DA" w14:textId="2DD0228F" w:rsidR="007A3A78" w:rsidRPr="00504CFB" w:rsidRDefault="007A3A78" w:rsidP="002E1273">
      <w:pPr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14:paraId="2A5BF218" w14:textId="3CEB0337" w:rsidR="006B0791" w:rsidRPr="005D0DE8" w:rsidRDefault="000F5105" w:rsidP="002E1273">
      <w:pPr>
        <w:ind w:firstLine="709"/>
        <w:jc w:val="both"/>
        <w:rPr>
          <w:rStyle w:val="aa"/>
          <w:color w:val="auto"/>
        </w:rPr>
      </w:pPr>
      <w:r w:rsidRPr="004E6B8D">
        <w:rPr>
          <w:rStyle w:val="aa"/>
        </w:rPr>
        <w:t>На территории округа</w:t>
      </w:r>
      <w:r w:rsidR="002B1B02" w:rsidRPr="004E6B8D">
        <w:rPr>
          <w:rStyle w:val="aa"/>
        </w:rPr>
        <w:t xml:space="preserve"> о</w:t>
      </w:r>
      <w:r w:rsidR="004E6B8D" w:rsidRPr="004E6B8D">
        <w:rPr>
          <w:rStyle w:val="aa"/>
        </w:rPr>
        <w:t>существляют свою деятельность 10</w:t>
      </w:r>
      <w:r w:rsidR="002B1B02" w:rsidRPr="004E6B8D">
        <w:rPr>
          <w:rStyle w:val="aa"/>
        </w:rPr>
        <w:t xml:space="preserve"> </w:t>
      </w:r>
      <w:proofErr w:type="spellStart"/>
      <w:r w:rsidR="002B1B02" w:rsidRPr="004E6B8D">
        <w:rPr>
          <w:rStyle w:val="aa"/>
        </w:rPr>
        <w:t>ресурсоснабжающих</w:t>
      </w:r>
      <w:proofErr w:type="spellEnd"/>
      <w:r w:rsidR="002B1B02" w:rsidRPr="004E6B8D">
        <w:rPr>
          <w:rStyle w:val="aa"/>
        </w:rPr>
        <w:t xml:space="preserve"> организаций</w:t>
      </w:r>
      <w:r w:rsidR="00045002" w:rsidRPr="004E6B8D">
        <w:rPr>
          <w:rStyle w:val="aa"/>
        </w:rPr>
        <w:t xml:space="preserve">, обеспечивающих жителей округа водой. Они эксплуатируют </w:t>
      </w:r>
      <w:r w:rsidR="002B1B02" w:rsidRPr="004E6B8D">
        <w:rPr>
          <w:rStyle w:val="aa"/>
        </w:rPr>
        <w:t xml:space="preserve">38 </w:t>
      </w:r>
      <w:r w:rsidR="00EA599D" w:rsidRPr="004E6B8D">
        <w:rPr>
          <w:rStyle w:val="aa"/>
        </w:rPr>
        <w:t>водозаборны</w:t>
      </w:r>
      <w:r w:rsidRPr="004E6B8D">
        <w:rPr>
          <w:rStyle w:val="aa"/>
        </w:rPr>
        <w:t>х узлов</w:t>
      </w:r>
      <w:r w:rsidR="00EA599D" w:rsidRPr="004E6B8D">
        <w:rPr>
          <w:rStyle w:val="aa"/>
        </w:rPr>
        <w:t xml:space="preserve"> и 179 скважин. О</w:t>
      </w:r>
      <w:r w:rsidR="002B1B02" w:rsidRPr="004E6B8D">
        <w:rPr>
          <w:rStyle w:val="aa"/>
        </w:rPr>
        <w:t xml:space="preserve">бщая протяженность сетей водоснабжения составляет </w:t>
      </w:r>
      <w:r w:rsidR="002B1B02" w:rsidRPr="005D0DE8">
        <w:rPr>
          <w:rStyle w:val="aa"/>
        </w:rPr>
        <w:t xml:space="preserve">около </w:t>
      </w:r>
      <w:r w:rsidR="004E6B8D" w:rsidRPr="005D0DE8">
        <w:rPr>
          <w:rStyle w:val="aa"/>
          <w:color w:val="auto"/>
        </w:rPr>
        <w:t>481,9</w:t>
      </w:r>
      <w:r w:rsidR="002B1B02" w:rsidRPr="005D0DE8">
        <w:rPr>
          <w:rStyle w:val="aa"/>
          <w:color w:val="auto"/>
        </w:rPr>
        <w:t xml:space="preserve"> км. </w:t>
      </w:r>
    </w:p>
    <w:p w14:paraId="6032E084" w14:textId="77777777" w:rsidR="004E6B8D" w:rsidRDefault="004E6B8D" w:rsidP="002E1273">
      <w:pPr>
        <w:ind w:firstLine="709"/>
        <w:jc w:val="both"/>
        <w:rPr>
          <w:rStyle w:val="aa"/>
          <w:highlight w:val="yellow"/>
        </w:rPr>
      </w:pPr>
    </w:p>
    <w:p w14:paraId="1ADC1055" w14:textId="7F31827E" w:rsidR="004E6B8D" w:rsidRPr="00001E4A" w:rsidRDefault="004E6B8D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 xml:space="preserve">Централизованная  система  водоотведения представляет собой совокупность объектов, обеспечивающих сбор, транспортировку и очистку сточных вод, поступающих от абонентов. Система централизованного водоотведения обслуживает население и действующие промышленные предприятия округа. </w:t>
      </w:r>
      <w:r w:rsidRPr="00931374">
        <w:rPr>
          <w:rStyle w:val="aa"/>
          <w:shd w:val="clear" w:color="auto" w:fill="FFFFFF"/>
        </w:rPr>
        <w:t xml:space="preserve">На территории городского округа услуги по водоотведению оказывают 8 </w:t>
      </w:r>
      <w:proofErr w:type="spellStart"/>
      <w:r w:rsidRPr="00931374">
        <w:rPr>
          <w:rStyle w:val="aa"/>
          <w:shd w:val="clear" w:color="auto" w:fill="FFFFFF"/>
        </w:rPr>
        <w:t>ресурсоснабжающих</w:t>
      </w:r>
      <w:proofErr w:type="spellEnd"/>
      <w:r w:rsidRPr="00931374">
        <w:rPr>
          <w:rStyle w:val="aa"/>
          <w:shd w:val="clear" w:color="auto" w:fill="FFFFFF"/>
        </w:rPr>
        <w:t xml:space="preserve"> организаций</w:t>
      </w:r>
      <w:r w:rsidRPr="00931374">
        <w:rPr>
          <w:rStyle w:val="aa"/>
          <w:sz w:val="26"/>
          <w:szCs w:val="26"/>
          <w:shd w:val="clear" w:color="auto" w:fill="FFFFFF"/>
        </w:rPr>
        <w:t xml:space="preserve">. </w:t>
      </w:r>
      <w:r w:rsidRPr="00931374">
        <w:rPr>
          <w:rStyle w:val="aa"/>
          <w:shd w:val="clear" w:color="auto" w:fill="FFFFFF"/>
        </w:rPr>
        <w:t>Они эксплуатируют 34 канализационных</w:t>
      </w:r>
      <w:r w:rsidRPr="00931374">
        <w:rPr>
          <w:rStyle w:val="aa"/>
        </w:rPr>
        <w:t xml:space="preserve"> очистн</w:t>
      </w:r>
      <w:r w:rsidR="00D77B91">
        <w:rPr>
          <w:rStyle w:val="aa"/>
        </w:rPr>
        <w:t>ых сооружения, сети канализации</w:t>
      </w:r>
      <w:r w:rsidRPr="00931374">
        <w:rPr>
          <w:rStyle w:val="aa"/>
        </w:rPr>
        <w:t xml:space="preserve"> общей протяжённост</w:t>
      </w:r>
      <w:r w:rsidR="00D77B91">
        <w:rPr>
          <w:rStyle w:val="aa"/>
        </w:rPr>
        <w:t>ью 337,7 км и 73 канализационные насосные</w:t>
      </w:r>
      <w:r w:rsidRPr="00931374">
        <w:rPr>
          <w:rStyle w:val="aa"/>
        </w:rPr>
        <w:t xml:space="preserve"> станции.</w:t>
      </w:r>
    </w:p>
    <w:p w14:paraId="2C39E6D5" w14:textId="77777777" w:rsidR="00C27637" w:rsidRPr="00504CFB" w:rsidRDefault="00C27637" w:rsidP="002E1273">
      <w:pPr>
        <w:ind w:firstLine="709"/>
        <w:jc w:val="both"/>
        <w:rPr>
          <w:rStyle w:val="aa"/>
          <w:highlight w:val="yellow"/>
        </w:rPr>
      </w:pPr>
    </w:p>
    <w:p w14:paraId="55538EE8" w14:textId="1AE36D89" w:rsidR="00C27637" w:rsidRPr="00001E4A" w:rsidRDefault="00C27637" w:rsidP="002E1273">
      <w:pPr>
        <w:ind w:firstLine="709"/>
        <w:jc w:val="both"/>
      </w:pPr>
      <w:r w:rsidRPr="00001E4A">
        <w:t>В округе осуществляют свою деятельность 5 муниципальных унитарных предприя</w:t>
      </w:r>
      <w:r w:rsidR="00D77B91">
        <w:t xml:space="preserve">тий: Теплосеть, </w:t>
      </w:r>
      <w:r w:rsidRPr="00001E4A">
        <w:t>Домодедовский водоканал, Домодедо</w:t>
      </w:r>
      <w:r w:rsidR="00001E4A" w:rsidRPr="00001E4A">
        <w:t xml:space="preserve">вский комбинат питания, ЕРЦ ЖКХ, </w:t>
      </w:r>
      <w:proofErr w:type="spellStart"/>
      <w:r w:rsidR="00001E4A" w:rsidRPr="00001E4A">
        <w:t>Комстройплан</w:t>
      </w:r>
      <w:proofErr w:type="spellEnd"/>
      <w:r w:rsidR="00001E4A" w:rsidRPr="00001E4A">
        <w:t>.</w:t>
      </w:r>
    </w:p>
    <w:p w14:paraId="019E2D3B" w14:textId="40133719" w:rsidR="00C27637" w:rsidRPr="005D0DE8" w:rsidRDefault="00001E4A" w:rsidP="002E1273">
      <w:pPr>
        <w:ind w:firstLine="709"/>
        <w:jc w:val="both"/>
        <w:rPr>
          <w:color w:val="auto"/>
        </w:rPr>
      </w:pPr>
      <w:r w:rsidRPr="005D0DE8">
        <w:rPr>
          <w:color w:val="auto"/>
        </w:rPr>
        <w:t>В 2020</w:t>
      </w:r>
      <w:r w:rsidR="00D77B91">
        <w:rPr>
          <w:color w:val="auto"/>
        </w:rPr>
        <w:t xml:space="preserve"> году</w:t>
      </w:r>
      <w:r w:rsidR="00C27637" w:rsidRPr="005D0DE8">
        <w:rPr>
          <w:color w:val="auto"/>
        </w:rPr>
        <w:t xml:space="preserve"> </w:t>
      </w:r>
      <w:r w:rsidR="00AF545F" w:rsidRPr="005D0DE8">
        <w:rPr>
          <w:color w:val="auto"/>
        </w:rPr>
        <w:t xml:space="preserve">4 муниципальных унитарных </w:t>
      </w:r>
      <w:r w:rsidR="00C27637" w:rsidRPr="005D0DE8">
        <w:rPr>
          <w:color w:val="auto"/>
        </w:rPr>
        <w:t xml:space="preserve">предприятия </w:t>
      </w:r>
      <w:r w:rsidR="00045002" w:rsidRPr="005D0DE8">
        <w:rPr>
          <w:color w:val="auto"/>
        </w:rPr>
        <w:t>получили прибыль.</w:t>
      </w:r>
    </w:p>
    <w:p w14:paraId="20CBB163" w14:textId="77777777" w:rsidR="00EA599D" w:rsidRPr="00504CFB" w:rsidRDefault="00EA599D" w:rsidP="002E1273">
      <w:pPr>
        <w:ind w:firstLine="709"/>
        <w:jc w:val="both"/>
        <w:rPr>
          <w:rStyle w:val="aa"/>
          <w:highlight w:val="yellow"/>
        </w:rPr>
      </w:pPr>
    </w:p>
    <w:p w14:paraId="3F764C07" w14:textId="77777777" w:rsidR="006B0791" w:rsidRPr="00001E4A" w:rsidRDefault="001A0302" w:rsidP="002E1273">
      <w:pPr>
        <w:ind w:firstLine="709"/>
        <w:jc w:val="both"/>
        <w:rPr>
          <w:rStyle w:val="aa"/>
        </w:rPr>
      </w:pPr>
      <w:r w:rsidRPr="00001E4A">
        <w:rPr>
          <w:rStyle w:val="aa"/>
        </w:rPr>
        <w:t>Единой теплоснабжающей организацией на территори</w:t>
      </w:r>
      <w:r w:rsidR="003F40CA" w:rsidRPr="00001E4A">
        <w:rPr>
          <w:rStyle w:val="aa"/>
        </w:rPr>
        <w:t>и</w:t>
      </w:r>
      <w:r w:rsidRPr="00001E4A">
        <w:rPr>
          <w:rStyle w:val="aa"/>
        </w:rPr>
        <w:t xml:space="preserve"> округа является МУП «Теплосеть».</w:t>
      </w:r>
    </w:p>
    <w:p w14:paraId="384F7DBD" w14:textId="77777777" w:rsidR="00A92A04" w:rsidRPr="00001E4A" w:rsidRDefault="002B1B02" w:rsidP="002E1273">
      <w:pPr>
        <w:ind w:firstLine="709"/>
        <w:jc w:val="both"/>
        <w:rPr>
          <w:rStyle w:val="aa"/>
        </w:rPr>
      </w:pPr>
      <w:r w:rsidRPr="00001E4A">
        <w:rPr>
          <w:rStyle w:val="aa"/>
        </w:rPr>
        <w:t>МУП «Теплосеть» выполняет мероприятия по строительству, реконструкции и/или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 w:rsidR="00A92A04" w:rsidRPr="00001E4A">
        <w:rPr>
          <w:rStyle w:val="aa"/>
        </w:rPr>
        <w:t>.</w:t>
      </w:r>
    </w:p>
    <w:p w14:paraId="5C97834A" w14:textId="081382AD" w:rsidR="006B0791" w:rsidRDefault="002B1B02" w:rsidP="002E1273">
      <w:pPr>
        <w:ind w:firstLine="709"/>
        <w:jc w:val="both"/>
        <w:rPr>
          <w:rStyle w:val="aa"/>
        </w:rPr>
      </w:pPr>
      <w:r w:rsidRPr="00001E4A">
        <w:rPr>
          <w:rStyle w:val="aa"/>
        </w:rPr>
        <w:t>Основные мероприяти</w:t>
      </w:r>
      <w:r w:rsidR="007975B2" w:rsidRPr="00001E4A">
        <w:rPr>
          <w:rStyle w:val="aa"/>
        </w:rPr>
        <w:t>я, выполненные</w:t>
      </w:r>
      <w:r w:rsidR="0001079F" w:rsidRPr="00001E4A">
        <w:rPr>
          <w:rStyle w:val="aa"/>
        </w:rPr>
        <w:t xml:space="preserve"> МУП «Теплосеть»</w:t>
      </w:r>
      <w:r w:rsidRPr="00001E4A">
        <w:rPr>
          <w:rStyle w:val="aa"/>
        </w:rPr>
        <w:t xml:space="preserve"> в рамках инвестиционной программы:</w:t>
      </w:r>
    </w:p>
    <w:p w14:paraId="333C849F" w14:textId="564A407C" w:rsidR="00001E4A" w:rsidRPr="00931374" w:rsidRDefault="00001E4A" w:rsidP="002E1273">
      <w:pPr>
        <w:ind w:firstLine="709"/>
        <w:jc w:val="both"/>
      </w:pPr>
      <w:r w:rsidRPr="00931374">
        <w:t>- ре</w:t>
      </w:r>
      <w:r w:rsidR="00AF1FF7">
        <w:t>конструкция ТК ТП-5 пересечение Каширского</w:t>
      </w:r>
      <w:r w:rsidRPr="00931374">
        <w:t xml:space="preserve"> шоссе и ул. Коломийца;</w:t>
      </w:r>
    </w:p>
    <w:p w14:paraId="33B89BD5" w14:textId="77777777" w:rsidR="00001E4A" w:rsidRPr="00931374" w:rsidRDefault="00001E4A" w:rsidP="002E1273">
      <w:pPr>
        <w:ind w:firstLine="709"/>
        <w:jc w:val="both"/>
      </w:pPr>
      <w:r w:rsidRPr="00931374">
        <w:t>- реконструкция т/с и сетей ГВС от котельной Авиационная;</w:t>
      </w:r>
    </w:p>
    <w:p w14:paraId="4C3F0C93" w14:textId="77777777" w:rsidR="00001E4A" w:rsidRPr="00931374" w:rsidRDefault="00001E4A" w:rsidP="002E1273">
      <w:pPr>
        <w:ind w:firstLine="709"/>
        <w:jc w:val="both"/>
      </w:pPr>
      <w:r w:rsidRPr="00931374">
        <w:t xml:space="preserve">- реконструкция т/с и сетей ГВС от котельных </w:t>
      </w:r>
      <w:proofErr w:type="spellStart"/>
      <w:r w:rsidRPr="00931374">
        <w:t>Ильинское</w:t>
      </w:r>
      <w:proofErr w:type="spellEnd"/>
      <w:r w:rsidRPr="00931374">
        <w:t xml:space="preserve">, </w:t>
      </w:r>
      <w:proofErr w:type="spellStart"/>
      <w:r w:rsidRPr="00931374">
        <w:t>Чурилково</w:t>
      </w:r>
      <w:proofErr w:type="spellEnd"/>
      <w:r w:rsidRPr="00931374">
        <w:t>, Заря Подмосковья;</w:t>
      </w:r>
    </w:p>
    <w:p w14:paraId="29D24735" w14:textId="77777777" w:rsidR="00001E4A" w:rsidRPr="00931374" w:rsidRDefault="00001E4A" w:rsidP="002E1273">
      <w:pPr>
        <w:ind w:firstLine="709"/>
        <w:jc w:val="both"/>
      </w:pPr>
      <w:r w:rsidRPr="00931374">
        <w:t>- техническое перевооружение котельной «Авиационная» с заменой котла ЗИОСАБ КВ-ГМ-11,63-150 (ЗИО);</w:t>
      </w:r>
    </w:p>
    <w:p w14:paraId="03029400" w14:textId="77777777" w:rsidR="00001E4A" w:rsidRPr="00931374" w:rsidRDefault="00001E4A" w:rsidP="002E1273">
      <w:pPr>
        <w:ind w:firstLine="709"/>
        <w:jc w:val="both"/>
      </w:pPr>
      <w:r w:rsidRPr="00931374">
        <w:t xml:space="preserve">- строительно-монтажные работы по объекту Котельная </w:t>
      </w:r>
      <w:proofErr w:type="spellStart"/>
      <w:r w:rsidRPr="00931374">
        <w:t>Ледово</w:t>
      </w:r>
      <w:proofErr w:type="spellEnd"/>
      <w:r w:rsidRPr="00931374">
        <w:t xml:space="preserve"> (газопровода высокого давления);</w:t>
      </w:r>
    </w:p>
    <w:p w14:paraId="14F46C04" w14:textId="77777777" w:rsidR="00001E4A" w:rsidRPr="00931374" w:rsidRDefault="00001E4A" w:rsidP="002E1273">
      <w:pPr>
        <w:ind w:firstLine="709"/>
        <w:jc w:val="both"/>
      </w:pPr>
      <w:r w:rsidRPr="00931374">
        <w:t>- начаты работы по реконструкции котельной Кирова (увеличение мощности).</w:t>
      </w:r>
    </w:p>
    <w:p w14:paraId="23133748" w14:textId="77777777" w:rsidR="00001E4A" w:rsidRPr="00001E4A" w:rsidRDefault="00001E4A" w:rsidP="002E1273">
      <w:pPr>
        <w:ind w:firstLine="709"/>
        <w:jc w:val="both"/>
        <w:rPr>
          <w:rStyle w:val="aa"/>
        </w:rPr>
      </w:pPr>
    </w:p>
    <w:p w14:paraId="63EC3B64" w14:textId="09F551D5" w:rsidR="00001E4A" w:rsidRPr="00001E4A" w:rsidRDefault="00213954" w:rsidP="002E1273">
      <w:pPr>
        <w:ind w:firstLine="709"/>
        <w:jc w:val="both"/>
        <w:rPr>
          <w:rStyle w:val="aa"/>
        </w:rPr>
      </w:pPr>
      <w:r w:rsidRPr="00001E4A">
        <w:rPr>
          <w:rStyle w:val="aa"/>
        </w:rPr>
        <w:t xml:space="preserve">Администрацией городского округа </w:t>
      </w:r>
      <w:r w:rsidR="002B1B02" w:rsidRPr="00001E4A">
        <w:rPr>
          <w:rStyle w:val="aa"/>
        </w:rPr>
        <w:t>осуществлен контроль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4E7DB01E" w14:textId="77777777" w:rsidR="006B0791" w:rsidRPr="00504CFB" w:rsidRDefault="006B0791" w:rsidP="002E1273">
      <w:pPr>
        <w:ind w:firstLine="709"/>
        <w:jc w:val="both"/>
        <w:rPr>
          <w:rStyle w:val="aa"/>
          <w:b/>
          <w:bCs/>
          <w:highlight w:val="yellow"/>
        </w:rPr>
      </w:pPr>
    </w:p>
    <w:p w14:paraId="09CCA319" w14:textId="72714103" w:rsidR="006B0791" w:rsidRPr="00001E4A" w:rsidRDefault="002B1B02" w:rsidP="002E1273">
      <w:pPr>
        <w:ind w:firstLine="709"/>
        <w:jc w:val="both"/>
        <w:rPr>
          <w:rStyle w:val="aa"/>
        </w:rPr>
      </w:pPr>
      <w:r w:rsidRPr="00001E4A">
        <w:rPr>
          <w:rStyle w:val="aa"/>
        </w:rPr>
        <w:t>В рамках полномочий органов местного самоуправления по организации</w:t>
      </w:r>
      <w:r w:rsidR="00213954" w:rsidRPr="00001E4A">
        <w:rPr>
          <w:rStyle w:val="aa"/>
        </w:rPr>
        <w:t xml:space="preserve"> водоснабжения и водоотведения </w:t>
      </w:r>
      <w:r w:rsidRPr="00001E4A">
        <w:rPr>
          <w:rStyle w:val="aa"/>
        </w:rPr>
        <w:t xml:space="preserve">определены гарантирующие организации и установлены зоны </w:t>
      </w:r>
      <w:r w:rsidR="00637A9F" w:rsidRPr="00001E4A">
        <w:rPr>
          <w:rStyle w:val="aa"/>
        </w:rPr>
        <w:t>их</w:t>
      </w:r>
      <w:r w:rsidRPr="00001E4A">
        <w:rPr>
          <w:rStyle w:val="aa"/>
        </w:rPr>
        <w:t xml:space="preserve"> деятельности для каждой централизованной системы холодного водоснабжения и водоотведен</w:t>
      </w:r>
      <w:r w:rsidR="00213954" w:rsidRPr="00001E4A">
        <w:rPr>
          <w:rStyle w:val="aa"/>
        </w:rPr>
        <w:t>и</w:t>
      </w:r>
      <w:r w:rsidR="00AF1FF7">
        <w:rPr>
          <w:rStyle w:val="aa"/>
        </w:rPr>
        <w:t>я городского округа Домодедово,</w:t>
      </w:r>
      <w:r w:rsidRPr="00001E4A">
        <w:rPr>
          <w:rStyle w:val="aa"/>
        </w:rPr>
        <w:t xml:space="preserve"> утверждена схема водоснабжения и водоотведен</w:t>
      </w:r>
      <w:r w:rsidR="00213954" w:rsidRPr="00001E4A">
        <w:rPr>
          <w:rStyle w:val="aa"/>
        </w:rPr>
        <w:t xml:space="preserve">ия городского округа Домодедово, </w:t>
      </w:r>
      <w:r w:rsidRPr="00001E4A">
        <w:rPr>
          <w:rStyle w:val="aa"/>
        </w:rPr>
        <w:t>согласованы технические задания на разработку инвестиционных программ.</w:t>
      </w:r>
    </w:p>
    <w:p w14:paraId="0A99B52D" w14:textId="77777777" w:rsidR="006B0791" w:rsidRPr="00001E4A" w:rsidRDefault="006B0791" w:rsidP="002E1273">
      <w:pPr>
        <w:ind w:firstLine="709"/>
        <w:jc w:val="both"/>
        <w:rPr>
          <w:rStyle w:val="aa"/>
        </w:rPr>
      </w:pPr>
    </w:p>
    <w:p w14:paraId="0BB6D2D3" w14:textId="77777777" w:rsidR="006B0791" w:rsidRPr="00001E4A" w:rsidRDefault="00DB0FA1" w:rsidP="002E1273">
      <w:pPr>
        <w:ind w:firstLine="709"/>
        <w:jc w:val="both"/>
        <w:rPr>
          <w:rStyle w:val="aa"/>
        </w:rPr>
      </w:pPr>
      <w:r w:rsidRPr="00001E4A">
        <w:rPr>
          <w:rStyle w:val="aa"/>
        </w:rPr>
        <w:t xml:space="preserve">В округе разработана и утверждена муниципальная программа </w:t>
      </w:r>
      <w:r w:rsidR="002B1B02" w:rsidRPr="00001E4A">
        <w:rPr>
          <w:rStyle w:val="aa"/>
        </w:rPr>
        <w:t xml:space="preserve">«Развитие инженерной инфраструктуры и </w:t>
      </w:r>
      <w:proofErr w:type="spellStart"/>
      <w:r w:rsidR="002B1B02" w:rsidRPr="00001E4A">
        <w:rPr>
          <w:rStyle w:val="aa"/>
        </w:rPr>
        <w:t>эне</w:t>
      </w:r>
      <w:r w:rsidRPr="00001E4A">
        <w:rPr>
          <w:rStyle w:val="aa"/>
        </w:rPr>
        <w:t>ргоэффективности</w:t>
      </w:r>
      <w:proofErr w:type="spellEnd"/>
      <w:r w:rsidRPr="00001E4A">
        <w:rPr>
          <w:rStyle w:val="aa"/>
        </w:rPr>
        <w:t xml:space="preserve">», в рамках которой </w:t>
      </w:r>
      <w:r w:rsidR="002B1B02" w:rsidRPr="00001E4A">
        <w:rPr>
          <w:rStyle w:val="aa"/>
        </w:rPr>
        <w:t>выполняются мероприятия по повышению энергетической эффективности многоквартирных домов.</w:t>
      </w:r>
    </w:p>
    <w:p w14:paraId="6CBE180D" w14:textId="77777777" w:rsidR="00C84C5D" w:rsidRPr="00931374" w:rsidRDefault="00C84C5D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>Программой предусмотрены:</w:t>
      </w:r>
    </w:p>
    <w:p w14:paraId="53AD8B14" w14:textId="46959BCD" w:rsidR="00C84C5D" w:rsidRPr="00931374" w:rsidRDefault="00C84C5D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>- установка приборов учета топливно-энергетических ресурсов на объектах жилищного фонда (на 31.12.2020 оснащено 81</w:t>
      </w:r>
      <w:r>
        <w:rPr>
          <w:rStyle w:val="aa"/>
        </w:rPr>
        <w:t>,</w:t>
      </w:r>
      <w:r w:rsidR="005D0DE8">
        <w:rPr>
          <w:rStyle w:val="aa"/>
        </w:rPr>
        <w:t>9</w:t>
      </w:r>
      <w:r w:rsidRPr="00931374">
        <w:rPr>
          <w:rStyle w:val="aa"/>
        </w:rPr>
        <w:t xml:space="preserve">% многоквартирных домов); </w:t>
      </w:r>
    </w:p>
    <w:p w14:paraId="4CE79EA6" w14:textId="7DD806B3" w:rsidR="00C84C5D" w:rsidRPr="00113D22" w:rsidRDefault="00C84C5D" w:rsidP="002E1273">
      <w:pPr>
        <w:ind w:firstLine="709"/>
        <w:jc w:val="both"/>
        <w:rPr>
          <w:rStyle w:val="aa"/>
        </w:rPr>
      </w:pPr>
      <w:r w:rsidRPr="00931374">
        <w:rPr>
          <w:rStyle w:val="aa"/>
        </w:rPr>
        <w:t xml:space="preserve">- мониторинг классов энергетической эффективности многоквартирных домов (на 31.12.2020 класс </w:t>
      </w:r>
      <w:proofErr w:type="spellStart"/>
      <w:r w:rsidRPr="00931374">
        <w:rPr>
          <w:rStyle w:val="aa"/>
        </w:rPr>
        <w:t>энергоэффективности</w:t>
      </w:r>
      <w:proofErr w:type="spellEnd"/>
      <w:r w:rsidRPr="00931374">
        <w:rPr>
          <w:rStyle w:val="aa"/>
        </w:rPr>
        <w:t xml:space="preserve"> присвоен 55</w:t>
      </w:r>
      <w:r>
        <w:rPr>
          <w:rStyle w:val="aa"/>
        </w:rPr>
        <w:t>,</w:t>
      </w:r>
      <w:r w:rsidR="005D0DE8">
        <w:rPr>
          <w:rStyle w:val="aa"/>
        </w:rPr>
        <w:t>5</w:t>
      </w:r>
      <w:r w:rsidRPr="00931374">
        <w:rPr>
          <w:rStyle w:val="aa"/>
        </w:rPr>
        <w:t>% многоквартирных домов).</w:t>
      </w:r>
    </w:p>
    <w:p w14:paraId="3B9F7432" w14:textId="77777777" w:rsidR="0017314B" w:rsidRPr="00504CFB" w:rsidRDefault="0017314B" w:rsidP="002E1273">
      <w:pPr>
        <w:ind w:firstLine="709"/>
        <w:jc w:val="both"/>
        <w:rPr>
          <w:rStyle w:val="aa"/>
          <w:highlight w:val="yellow"/>
        </w:rPr>
      </w:pPr>
    </w:p>
    <w:p w14:paraId="73626336" w14:textId="77777777" w:rsidR="001434F9" w:rsidRPr="001434F9" w:rsidRDefault="0017314B" w:rsidP="001434F9">
      <w:pPr>
        <w:ind w:firstLine="709"/>
        <w:jc w:val="both"/>
        <w:rPr>
          <w:rStyle w:val="aa"/>
          <w:color w:val="auto"/>
        </w:rPr>
      </w:pPr>
      <w:r w:rsidRPr="001434F9">
        <w:rPr>
          <w:rStyle w:val="aa"/>
          <w:color w:val="auto"/>
        </w:rPr>
        <w:t>Пристальное внимание в округе уделяется благоустройству</w:t>
      </w:r>
      <w:r w:rsidR="00474BA3" w:rsidRPr="001434F9">
        <w:rPr>
          <w:rStyle w:val="aa"/>
          <w:color w:val="auto"/>
        </w:rPr>
        <w:t>.</w:t>
      </w:r>
    </w:p>
    <w:p w14:paraId="691AA38F" w14:textId="420B1455" w:rsidR="00EA3B70" w:rsidRPr="001434F9" w:rsidRDefault="001434F9" w:rsidP="001434F9">
      <w:pPr>
        <w:ind w:firstLine="709"/>
        <w:jc w:val="both"/>
        <w:rPr>
          <w:rStyle w:val="aa"/>
        </w:rPr>
      </w:pPr>
      <w:r w:rsidRPr="001434F9">
        <w:rPr>
          <w:rStyle w:val="aa"/>
          <w:color w:val="auto"/>
        </w:rPr>
        <w:t xml:space="preserve">На территории округа </w:t>
      </w:r>
      <w:r w:rsidR="005D0DE8" w:rsidRPr="001434F9">
        <w:rPr>
          <w:rStyle w:val="aa"/>
          <w:color w:val="auto"/>
        </w:rPr>
        <w:t xml:space="preserve">действуют </w:t>
      </w:r>
      <w:r w:rsidR="0017314B" w:rsidRPr="001434F9">
        <w:rPr>
          <w:rStyle w:val="aa"/>
          <w:color w:val="auto"/>
        </w:rPr>
        <w:t>Правила благоустройст</w:t>
      </w:r>
      <w:r w:rsidR="005D0DE8" w:rsidRPr="001434F9">
        <w:rPr>
          <w:rStyle w:val="aa"/>
          <w:color w:val="auto"/>
        </w:rPr>
        <w:t>ва территории</w:t>
      </w:r>
      <w:r w:rsidR="005D0DE8" w:rsidRPr="001434F9">
        <w:rPr>
          <w:rStyle w:val="aa"/>
        </w:rPr>
        <w:t xml:space="preserve"> городского округа</w:t>
      </w:r>
      <w:r w:rsidRPr="001434F9">
        <w:rPr>
          <w:rStyle w:val="aa"/>
        </w:rPr>
        <w:t>.</w:t>
      </w:r>
      <w:r w:rsidR="005D0DE8" w:rsidRPr="001434F9">
        <w:rPr>
          <w:rStyle w:val="aa"/>
        </w:rPr>
        <w:t xml:space="preserve"> </w:t>
      </w:r>
    </w:p>
    <w:p w14:paraId="7BAA88EA" w14:textId="50C3D103" w:rsidR="0017314B" w:rsidRPr="00113D22" w:rsidRDefault="0017314B" w:rsidP="002E1273">
      <w:pPr>
        <w:ind w:firstLine="709"/>
        <w:jc w:val="both"/>
        <w:rPr>
          <w:rStyle w:val="aa"/>
        </w:rPr>
      </w:pPr>
      <w:r w:rsidRPr="00113D22">
        <w:rPr>
          <w:rStyle w:val="aa"/>
        </w:rPr>
        <w:t xml:space="preserve">В </w:t>
      </w:r>
      <w:r w:rsidR="00113D22" w:rsidRPr="00113D22">
        <w:rPr>
          <w:rStyle w:val="aa"/>
        </w:rPr>
        <w:t>2020</w:t>
      </w:r>
      <w:r w:rsidRPr="00113D22">
        <w:rPr>
          <w:rStyle w:val="aa"/>
        </w:rPr>
        <w:t xml:space="preserve"> году за счет средств местного бюджета выполнено благоустройство </w:t>
      </w:r>
      <w:r w:rsidR="00113D22" w:rsidRPr="00113D22">
        <w:rPr>
          <w:rStyle w:val="aa"/>
        </w:rPr>
        <w:t>3 дворовых территорий.</w:t>
      </w:r>
      <w:r w:rsidRPr="00113D22">
        <w:rPr>
          <w:rStyle w:val="aa"/>
        </w:rPr>
        <w:t xml:space="preserve"> </w:t>
      </w:r>
    </w:p>
    <w:p w14:paraId="305649BA" w14:textId="27D042EA" w:rsidR="00C3621B" w:rsidRDefault="00C3621B" w:rsidP="00C3621B">
      <w:pPr>
        <w:ind w:firstLine="567"/>
        <w:jc w:val="both"/>
        <w:rPr>
          <w:rStyle w:val="aa"/>
        </w:rPr>
      </w:pPr>
      <w:r>
        <w:rPr>
          <w:rStyle w:val="aa"/>
        </w:rPr>
        <w:t xml:space="preserve">Предметом особой озабоченности Администрации является работа Каширского регионального оператора, который на территории округа осуществляет сбор, транспортировку и переработку отходов.  В настоящее время вопрос вывоза твердых коммунальных отходов из серых баков урегулирован, вывоз данного вида отходов нормализовался. Однако, проблемы с вывозом сортированных отходов из синих баков и крупногабаритных отходов с контейнерных площадок, а также несанкционированных навалов отходов остаются. В данном направлении работа регионального оператора остается неудовлетворительной. </w:t>
      </w:r>
    </w:p>
    <w:p w14:paraId="6FD65D7B" w14:textId="7C1B4765" w:rsidR="006B0791" w:rsidRPr="00467EE2" w:rsidRDefault="002B1B02" w:rsidP="002E1273">
      <w:pPr>
        <w:ind w:firstLine="709"/>
        <w:jc w:val="both"/>
        <w:rPr>
          <w:rStyle w:val="aa"/>
          <w:color w:val="auto"/>
        </w:rPr>
      </w:pPr>
      <w:r w:rsidRPr="00467EE2">
        <w:rPr>
          <w:rStyle w:val="aa"/>
          <w:color w:val="auto"/>
        </w:rPr>
        <w:t>В рамках пер</w:t>
      </w:r>
      <w:r w:rsidR="0001079F" w:rsidRPr="00467EE2">
        <w:rPr>
          <w:rStyle w:val="aa"/>
          <w:color w:val="auto"/>
        </w:rPr>
        <w:t>ехода на новую систему сбора твердых коммунальных о</w:t>
      </w:r>
      <w:r w:rsidR="008D574F" w:rsidRPr="00467EE2">
        <w:rPr>
          <w:rStyle w:val="aa"/>
          <w:color w:val="auto"/>
        </w:rPr>
        <w:t>тходов</w:t>
      </w:r>
      <w:r w:rsidRPr="00467EE2">
        <w:rPr>
          <w:rStyle w:val="aa"/>
          <w:color w:val="auto"/>
        </w:rPr>
        <w:t xml:space="preserve"> на территории городского округа проведена инвентаризация суще</w:t>
      </w:r>
      <w:r w:rsidR="00B627F0" w:rsidRPr="00467EE2">
        <w:rPr>
          <w:rStyle w:val="aa"/>
          <w:color w:val="auto"/>
        </w:rPr>
        <w:t xml:space="preserve">ствующих контейнерных площадок. </w:t>
      </w:r>
      <w:r w:rsidRPr="00467EE2">
        <w:rPr>
          <w:rStyle w:val="aa"/>
          <w:color w:val="auto"/>
        </w:rPr>
        <w:t>По согласованию с ООО «Каширский региональный оператор» определены новые места для сбора твердых ком</w:t>
      </w:r>
      <w:r w:rsidR="00B627F0" w:rsidRPr="00467EE2">
        <w:rPr>
          <w:rStyle w:val="aa"/>
          <w:color w:val="auto"/>
        </w:rPr>
        <w:t xml:space="preserve">мунальных отходов. </w:t>
      </w:r>
    </w:p>
    <w:p w14:paraId="0DCD2C20" w14:textId="3E482789" w:rsidR="00043D65" w:rsidRPr="00467EE2" w:rsidRDefault="00043D65" w:rsidP="002E1273">
      <w:pPr>
        <w:ind w:firstLine="709"/>
        <w:jc w:val="both"/>
        <w:rPr>
          <w:rStyle w:val="aa"/>
          <w:color w:val="auto"/>
        </w:rPr>
      </w:pPr>
      <w:r w:rsidRPr="00467EE2">
        <w:rPr>
          <w:rStyle w:val="aa"/>
          <w:color w:val="auto"/>
        </w:rPr>
        <w:t xml:space="preserve">Утвержден </w:t>
      </w:r>
      <w:r w:rsidR="002B1B02" w:rsidRPr="00467EE2">
        <w:rPr>
          <w:rStyle w:val="aa"/>
          <w:color w:val="auto"/>
        </w:rPr>
        <w:t xml:space="preserve">Реестр мест (площадок) накопления твердых коммунальных отходов с закрепленными </w:t>
      </w:r>
      <w:proofErr w:type="spellStart"/>
      <w:r w:rsidR="002B1B02" w:rsidRPr="00467EE2">
        <w:rPr>
          <w:rStyle w:val="aa"/>
          <w:color w:val="auto"/>
        </w:rPr>
        <w:t>отходообразователями</w:t>
      </w:r>
      <w:proofErr w:type="spellEnd"/>
      <w:r w:rsidR="002B1B02" w:rsidRPr="00467EE2">
        <w:rPr>
          <w:rStyle w:val="aa"/>
          <w:color w:val="auto"/>
        </w:rPr>
        <w:t xml:space="preserve">, осуществляющими свою деятельность на территории </w:t>
      </w:r>
      <w:r w:rsidRPr="00467EE2">
        <w:rPr>
          <w:rStyle w:val="aa"/>
          <w:color w:val="auto"/>
        </w:rPr>
        <w:t xml:space="preserve">округа. Реестр </w:t>
      </w:r>
      <w:r w:rsidR="002B1B02" w:rsidRPr="00467EE2">
        <w:rPr>
          <w:rStyle w:val="aa"/>
          <w:color w:val="auto"/>
        </w:rPr>
        <w:t xml:space="preserve">размещен на официальном сайте </w:t>
      </w:r>
      <w:r w:rsidR="00C820AE" w:rsidRPr="00467EE2">
        <w:rPr>
          <w:rStyle w:val="aa"/>
          <w:color w:val="auto"/>
        </w:rPr>
        <w:t>городского округа Домодедово</w:t>
      </w:r>
      <w:r w:rsidR="002B1B02" w:rsidRPr="00467EE2">
        <w:rPr>
          <w:rStyle w:val="aa"/>
          <w:color w:val="auto"/>
        </w:rPr>
        <w:t xml:space="preserve"> </w:t>
      </w:r>
      <w:hyperlink r:id="rId9" w:history="1">
        <w:r w:rsidRPr="00467EE2">
          <w:rPr>
            <w:rStyle w:val="Hyperlink1"/>
            <w:color w:val="auto"/>
          </w:rPr>
          <w:t>www.domod.ru</w:t>
        </w:r>
      </w:hyperlink>
      <w:r w:rsidRPr="00467EE2">
        <w:rPr>
          <w:rStyle w:val="Hyperlink1"/>
          <w:color w:val="auto"/>
        </w:rPr>
        <w:t xml:space="preserve"> </w:t>
      </w:r>
      <w:r w:rsidR="002B1B02" w:rsidRPr="00467EE2">
        <w:rPr>
          <w:rStyle w:val="aa"/>
          <w:color w:val="auto"/>
        </w:rPr>
        <w:t>в раз</w:t>
      </w:r>
      <w:r w:rsidRPr="00467EE2">
        <w:rPr>
          <w:rStyle w:val="aa"/>
          <w:color w:val="auto"/>
        </w:rPr>
        <w:t>деле «Нормативно-правовые акты А</w:t>
      </w:r>
      <w:r w:rsidR="002B1B02" w:rsidRPr="00467EE2">
        <w:rPr>
          <w:rStyle w:val="aa"/>
          <w:color w:val="auto"/>
        </w:rPr>
        <w:t>дминистрации»</w:t>
      </w:r>
      <w:r w:rsidRPr="00467EE2">
        <w:rPr>
          <w:rStyle w:val="aa"/>
          <w:color w:val="auto"/>
        </w:rPr>
        <w:t>.</w:t>
      </w:r>
      <w:r w:rsidR="002B1B02" w:rsidRPr="00467EE2">
        <w:rPr>
          <w:rStyle w:val="aa"/>
          <w:color w:val="auto"/>
        </w:rPr>
        <w:t xml:space="preserve"> </w:t>
      </w:r>
    </w:p>
    <w:p w14:paraId="13228598" w14:textId="2BF7B22D" w:rsidR="008D573D" w:rsidRPr="00467EE2" w:rsidRDefault="008D573D" w:rsidP="002E1273">
      <w:pPr>
        <w:ind w:firstLine="709"/>
        <w:jc w:val="both"/>
        <w:rPr>
          <w:color w:val="auto"/>
        </w:rPr>
      </w:pPr>
      <w:r w:rsidRPr="00467EE2">
        <w:rPr>
          <w:rStyle w:val="Hyperlink1"/>
          <w:color w:val="auto"/>
        </w:rPr>
        <w:t xml:space="preserve">На территории городского округа установлено более </w:t>
      </w:r>
      <w:r w:rsidR="00467EE2" w:rsidRPr="00467EE2">
        <w:rPr>
          <w:rStyle w:val="Hyperlink1"/>
          <w:color w:val="auto"/>
        </w:rPr>
        <w:t>1</w:t>
      </w:r>
      <w:r w:rsidRPr="00467EE2">
        <w:rPr>
          <w:rStyle w:val="Hyperlink1"/>
          <w:color w:val="auto"/>
        </w:rPr>
        <w:t>500 контейнеров для раздельного сбора отход</w:t>
      </w:r>
      <w:r w:rsidR="0001079F" w:rsidRPr="00467EE2">
        <w:rPr>
          <w:rStyle w:val="Hyperlink1"/>
          <w:color w:val="auto"/>
        </w:rPr>
        <w:t xml:space="preserve">ов. </w:t>
      </w:r>
      <w:r w:rsidR="00CA7D93">
        <w:rPr>
          <w:rStyle w:val="Hyperlink1"/>
          <w:color w:val="auto"/>
        </w:rPr>
        <w:t xml:space="preserve">В </w:t>
      </w:r>
      <w:r w:rsidR="006C0BBC">
        <w:rPr>
          <w:rStyle w:val="Hyperlink1"/>
          <w:color w:val="auto"/>
        </w:rPr>
        <w:t>2020 были</w:t>
      </w:r>
      <w:r w:rsidRPr="00467EE2">
        <w:rPr>
          <w:rStyle w:val="Hyperlink1"/>
          <w:color w:val="auto"/>
        </w:rPr>
        <w:t xml:space="preserve"> проведены работы по приведению </w:t>
      </w:r>
      <w:r w:rsidR="00576507">
        <w:rPr>
          <w:rStyle w:val="Hyperlink1"/>
          <w:color w:val="auto"/>
        </w:rPr>
        <w:t xml:space="preserve">668 </w:t>
      </w:r>
      <w:r w:rsidRPr="00467EE2">
        <w:rPr>
          <w:rStyle w:val="Hyperlink1"/>
          <w:color w:val="auto"/>
        </w:rPr>
        <w:t>контейнерных площадок в нормативное состояние</w:t>
      </w:r>
      <w:r w:rsidR="00576507">
        <w:rPr>
          <w:rStyle w:val="Hyperlink1"/>
          <w:color w:val="auto"/>
        </w:rPr>
        <w:t>.</w:t>
      </w:r>
      <w:r w:rsidRPr="00467EE2">
        <w:rPr>
          <w:rStyle w:val="Hyperlink1"/>
          <w:color w:val="auto"/>
        </w:rPr>
        <w:t xml:space="preserve"> </w:t>
      </w:r>
    </w:p>
    <w:p w14:paraId="2E6BD403" w14:textId="71217800" w:rsidR="008D573D" w:rsidRPr="00467EE2" w:rsidRDefault="008D573D" w:rsidP="002E1273">
      <w:pPr>
        <w:ind w:firstLine="709"/>
        <w:jc w:val="both"/>
        <w:rPr>
          <w:rStyle w:val="Hyperlink1"/>
          <w:color w:val="auto"/>
        </w:rPr>
      </w:pPr>
      <w:r w:rsidRPr="00467EE2">
        <w:rPr>
          <w:rStyle w:val="Hyperlink1"/>
          <w:color w:val="auto"/>
        </w:rPr>
        <w:t>А</w:t>
      </w:r>
      <w:r w:rsidR="002B1B02" w:rsidRPr="00467EE2">
        <w:rPr>
          <w:rStyle w:val="Hyperlink1"/>
          <w:color w:val="auto"/>
        </w:rPr>
        <w:t xml:space="preserve">ктуализирована </w:t>
      </w:r>
      <w:r w:rsidR="00C820AE" w:rsidRPr="00467EE2">
        <w:rPr>
          <w:rStyle w:val="Hyperlink1"/>
          <w:color w:val="auto"/>
        </w:rPr>
        <w:t xml:space="preserve">Генеральная </w:t>
      </w:r>
      <w:r w:rsidR="002B1B02" w:rsidRPr="00467EE2">
        <w:rPr>
          <w:rStyle w:val="Hyperlink1"/>
          <w:color w:val="auto"/>
        </w:rPr>
        <w:t>схема санитарной очист</w:t>
      </w:r>
      <w:r w:rsidRPr="00467EE2">
        <w:rPr>
          <w:rStyle w:val="Hyperlink1"/>
          <w:color w:val="auto"/>
        </w:rPr>
        <w:t>ки территории городского округа.</w:t>
      </w:r>
    </w:p>
    <w:p w14:paraId="79B14EFA" w14:textId="0A034FFF" w:rsidR="006B0791" w:rsidRDefault="002B1B02" w:rsidP="002E1273">
      <w:pPr>
        <w:ind w:firstLine="709"/>
        <w:jc w:val="both"/>
        <w:rPr>
          <w:rStyle w:val="Hyperlink1"/>
          <w:color w:val="auto"/>
        </w:rPr>
      </w:pPr>
      <w:r w:rsidRPr="00467EE2">
        <w:rPr>
          <w:rStyle w:val="Hyperlink1"/>
          <w:color w:val="auto"/>
        </w:rPr>
        <w:t>На территории городского округа Домодедово Московской области в период</w:t>
      </w:r>
      <w:r w:rsidR="008D574F" w:rsidRPr="00467EE2">
        <w:rPr>
          <w:rStyle w:val="Hyperlink1"/>
          <w:color w:val="auto"/>
        </w:rPr>
        <w:t xml:space="preserve"> с 2013 года по настоящее время</w:t>
      </w:r>
      <w:r w:rsidR="0029730D" w:rsidRPr="00467EE2">
        <w:rPr>
          <w:rStyle w:val="Hyperlink1"/>
          <w:color w:val="auto"/>
        </w:rPr>
        <w:t xml:space="preserve"> полигоны тве</w:t>
      </w:r>
      <w:r w:rsidR="00515E08">
        <w:rPr>
          <w:rStyle w:val="Hyperlink1"/>
          <w:color w:val="auto"/>
        </w:rPr>
        <w:t>рдых коммунальных отходов</w:t>
      </w:r>
      <w:r w:rsidR="0029730D" w:rsidRPr="00467EE2">
        <w:rPr>
          <w:rStyle w:val="Hyperlink1"/>
          <w:color w:val="auto"/>
        </w:rPr>
        <w:t xml:space="preserve"> отсутствуют.</w:t>
      </w:r>
    </w:p>
    <w:p w14:paraId="7B93EAD4" w14:textId="4A4F88B4" w:rsidR="00803FD4" w:rsidRPr="00467EE2" w:rsidRDefault="00BE665A" w:rsidP="002E1273">
      <w:pPr>
        <w:ind w:firstLine="709"/>
        <w:jc w:val="both"/>
        <w:rPr>
          <w:rStyle w:val="Hyperlink1"/>
          <w:color w:val="auto"/>
        </w:rPr>
      </w:pPr>
      <w:r>
        <w:rPr>
          <w:rStyle w:val="Hyperlink1"/>
          <w:color w:val="auto"/>
        </w:rPr>
        <w:t xml:space="preserve">В 2021 году </w:t>
      </w:r>
      <w:r w:rsidR="00803FD4" w:rsidRPr="00BE665A">
        <w:rPr>
          <w:rStyle w:val="Hyperlink1"/>
          <w:color w:val="auto"/>
        </w:rPr>
        <w:t>на территор</w:t>
      </w:r>
      <w:r w:rsidR="00515E08">
        <w:rPr>
          <w:rStyle w:val="Hyperlink1"/>
          <w:color w:val="auto"/>
        </w:rPr>
        <w:t>ии Подмосковья будет внедряться</w:t>
      </w:r>
      <w:r w:rsidR="00803FD4" w:rsidRPr="00BE665A">
        <w:rPr>
          <w:rStyle w:val="Hyperlink1"/>
          <w:color w:val="auto"/>
        </w:rPr>
        <w:t xml:space="preserve"> новый проект по сбору вторсырья через специальные устройства </w:t>
      </w:r>
      <w:r w:rsidR="00515E08">
        <w:rPr>
          <w:rStyle w:val="Hyperlink1"/>
          <w:color w:val="auto"/>
        </w:rPr>
        <w:t xml:space="preserve">– </w:t>
      </w:r>
      <w:r w:rsidR="00803FD4" w:rsidRPr="00BE665A">
        <w:rPr>
          <w:rStyle w:val="Hyperlink1"/>
          <w:color w:val="auto"/>
        </w:rPr>
        <w:t>эко-боксы (можно будет сдать металлическую банку</w:t>
      </w:r>
      <w:r w:rsidRPr="00BE665A">
        <w:rPr>
          <w:rStyle w:val="Hyperlink1"/>
          <w:color w:val="auto"/>
        </w:rPr>
        <w:t>, пластик, в дальнейшем стекло)</w:t>
      </w:r>
      <w:r>
        <w:rPr>
          <w:rStyle w:val="Hyperlink1"/>
          <w:color w:val="auto"/>
        </w:rPr>
        <w:t xml:space="preserve">. </w:t>
      </w:r>
      <w:r w:rsidRPr="00EA6F2B">
        <w:rPr>
          <w:rStyle w:val="Hyperlink1"/>
          <w:color w:val="auto"/>
        </w:rPr>
        <w:t>В округе такие боксы планируют установить на станции и в парке «Елочки».</w:t>
      </w:r>
    </w:p>
    <w:p w14:paraId="0279C816" w14:textId="77777777" w:rsidR="00FB047C" w:rsidRDefault="00FB047C" w:rsidP="002E1273">
      <w:pPr>
        <w:ind w:firstLine="709"/>
        <w:jc w:val="both"/>
        <w:rPr>
          <w:rStyle w:val="Hyperlink1"/>
          <w:highlight w:val="yellow"/>
        </w:rPr>
      </w:pPr>
    </w:p>
    <w:p w14:paraId="44479AFA" w14:textId="1B2AEC83" w:rsidR="009A2DF9" w:rsidRPr="00A142EC" w:rsidRDefault="00935C04" w:rsidP="002E1273">
      <w:pPr>
        <w:ind w:firstLine="709"/>
        <w:jc w:val="both"/>
        <w:rPr>
          <w:rStyle w:val="Hyperlink1"/>
          <w:color w:val="auto"/>
        </w:rPr>
      </w:pPr>
      <w:r w:rsidRPr="00A142EC">
        <w:rPr>
          <w:rStyle w:val="Hyperlink1"/>
          <w:color w:val="auto"/>
        </w:rPr>
        <w:t>В округе ведется работа по отлову безнадзорных животных.</w:t>
      </w:r>
      <w:r w:rsidR="002B1B02" w:rsidRPr="00A142EC">
        <w:rPr>
          <w:rStyle w:val="Hyperlink1"/>
          <w:color w:val="auto"/>
        </w:rPr>
        <w:t xml:space="preserve"> Отлов безнадзорных животных проводится </w:t>
      </w:r>
      <w:r w:rsidR="00A66A4D" w:rsidRPr="00A142EC">
        <w:rPr>
          <w:rStyle w:val="Hyperlink1"/>
          <w:color w:val="auto"/>
        </w:rPr>
        <w:t>специализированной организацией «</w:t>
      </w:r>
      <w:r w:rsidR="004D10B6" w:rsidRPr="00A142EC">
        <w:rPr>
          <w:rStyle w:val="Hyperlink1"/>
          <w:color w:val="auto"/>
        </w:rPr>
        <w:t>Центр</w:t>
      </w:r>
      <w:r w:rsidR="00A66A4D" w:rsidRPr="00A142EC">
        <w:rPr>
          <w:rStyle w:val="Hyperlink1"/>
          <w:color w:val="auto"/>
        </w:rPr>
        <w:t xml:space="preserve"> содержания бездомных животных». </w:t>
      </w:r>
      <w:r w:rsidR="00FC7DED" w:rsidRPr="00A142EC">
        <w:rPr>
          <w:rStyle w:val="Hyperlink1"/>
          <w:color w:val="auto"/>
        </w:rPr>
        <w:t>За 20</w:t>
      </w:r>
      <w:r w:rsidR="001F359A" w:rsidRPr="00A142EC">
        <w:rPr>
          <w:rStyle w:val="Hyperlink1"/>
          <w:color w:val="auto"/>
        </w:rPr>
        <w:t>20</w:t>
      </w:r>
      <w:r w:rsidR="00FC7DED" w:rsidRPr="00A142EC">
        <w:rPr>
          <w:rStyle w:val="Hyperlink1"/>
          <w:color w:val="auto"/>
        </w:rPr>
        <w:t xml:space="preserve"> год отловлено </w:t>
      </w:r>
      <w:r w:rsidR="001F359A" w:rsidRPr="00A142EC">
        <w:rPr>
          <w:rStyle w:val="Hyperlink1"/>
          <w:color w:val="auto"/>
        </w:rPr>
        <w:t>315</w:t>
      </w:r>
      <w:r w:rsidR="00A142EC" w:rsidRPr="00A142EC">
        <w:rPr>
          <w:rStyle w:val="Hyperlink1"/>
          <w:color w:val="auto"/>
        </w:rPr>
        <w:t xml:space="preserve"> животных. 4 собаки переданы в приют для пожизненного содержания (агрессивные), остальные </w:t>
      </w:r>
      <w:r w:rsidR="008452C3" w:rsidRPr="00A142EC">
        <w:rPr>
          <w:rStyle w:val="Hyperlink1"/>
          <w:color w:val="auto"/>
        </w:rPr>
        <w:t xml:space="preserve">были </w:t>
      </w:r>
      <w:proofErr w:type="spellStart"/>
      <w:r w:rsidR="008452C3" w:rsidRPr="00A142EC">
        <w:rPr>
          <w:rStyle w:val="Hyperlink1"/>
          <w:color w:val="auto"/>
        </w:rPr>
        <w:t>чипированы</w:t>
      </w:r>
      <w:proofErr w:type="spellEnd"/>
      <w:r w:rsidR="008452C3" w:rsidRPr="00A142EC">
        <w:rPr>
          <w:rStyle w:val="Hyperlink1"/>
          <w:color w:val="auto"/>
        </w:rPr>
        <w:t xml:space="preserve"> и возвращены на место</w:t>
      </w:r>
      <w:r w:rsidR="00EF2CD1">
        <w:rPr>
          <w:rStyle w:val="Hyperlink1"/>
          <w:color w:val="auto"/>
        </w:rPr>
        <w:t xml:space="preserve"> обитания</w:t>
      </w:r>
      <w:r w:rsidR="008452C3" w:rsidRPr="00A142EC">
        <w:rPr>
          <w:rStyle w:val="Hyperlink1"/>
          <w:color w:val="auto"/>
        </w:rPr>
        <w:t>.</w:t>
      </w:r>
    </w:p>
    <w:p w14:paraId="0E26235D" w14:textId="77777777" w:rsidR="009A2DF9" w:rsidRPr="00504CFB" w:rsidRDefault="009A2DF9" w:rsidP="002E1273">
      <w:pPr>
        <w:ind w:firstLine="709"/>
        <w:rPr>
          <w:highlight w:val="yellow"/>
        </w:rPr>
      </w:pPr>
    </w:p>
    <w:p w14:paraId="68276487" w14:textId="58A13316" w:rsidR="009A2DF9" w:rsidRPr="00133DB6" w:rsidRDefault="009A2DF9" w:rsidP="002E1273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133DB6">
        <w:rPr>
          <w:rStyle w:val="aa"/>
          <w:rFonts w:ascii="Times New Roman" w:hAnsi="Times New Roman"/>
          <w:sz w:val="24"/>
          <w:szCs w:val="24"/>
        </w:rPr>
        <w:t>За 20</w:t>
      </w:r>
      <w:r w:rsidR="00133DB6" w:rsidRPr="00133DB6">
        <w:rPr>
          <w:rStyle w:val="aa"/>
          <w:rFonts w:ascii="Times New Roman" w:hAnsi="Times New Roman"/>
          <w:sz w:val="24"/>
          <w:szCs w:val="24"/>
        </w:rPr>
        <w:t>20</w:t>
      </w:r>
      <w:r w:rsidRPr="00133DB6">
        <w:rPr>
          <w:rStyle w:val="aa"/>
          <w:rFonts w:ascii="Times New Roman" w:hAnsi="Times New Roman"/>
          <w:sz w:val="24"/>
          <w:szCs w:val="24"/>
        </w:rPr>
        <w:t xml:space="preserve"> год </w:t>
      </w:r>
      <w:r w:rsidR="00637A9F" w:rsidRPr="00133DB6">
        <w:rPr>
          <w:rStyle w:val="aa"/>
          <w:rFonts w:ascii="Times New Roman" w:hAnsi="Times New Roman"/>
          <w:sz w:val="24"/>
          <w:szCs w:val="24"/>
        </w:rPr>
        <w:t>МКУ «</w:t>
      </w:r>
      <w:r w:rsidRPr="00133DB6">
        <w:rPr>
          <w:rStyle w:val="aa"/>
          <w:rFonts w:ascii="Times New Roman" w:hAnsi="Times New Roman"/>
          <w:sz w:val="24"/>
          <w:szCs w:val="24"/>
        </w:rPr>
        <w:t>Специализированн</w:t>
      </w:r>
      <w:r w:rsidR="00515E08">
        <w:rPr>
          <w:rStyle w:val="aa"/>
          <w:rFonts w:ascii="Times New Roman" w:hAnsi="Times New Roman"/>
          <w:sz w:val="24"/>
          <w:szCs w:val="24"/>
        </w:rPr>
        <w:t>ая</w:t>
      </w:r>
      <w:r w:rsidR="002D5B57" w:rsidRPr="00133DB6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133DB6">
        <w:rPr>
          <w:rStyle w:val="aa"/>
          <w:rFonts w:ascii="Times New Roman" w:hAnsi="Times New Roman"/>
          <w:sz w:val="24"/>
          <w:szCs w:val="24"/>
        </w:rPr>
        <w:t>служб</w:t>
      </w:r>
      <w:r w:rsidR="00515E08">
        <w:rPr>
          <w:rStyle w:val="aa"/>
          <w:rFonts w:ascii="Times New Roman" w:hAnsi="Times New Roman"/>
          <w:sz w:val="24"/>
          <w:szCs w:val="24"/>
        </w:rPr>
        <w:t>а</w:t>
      </w:r>
      <w:r w:rsidRPr="00133DB6">
        <w:rPr>
          <w:rStyle w:val="aa"/>
          <w:rFonts w:ascii="Times New Roman" w:hAnsi="Times New Roman"/>
          <w:sz w:val="24"/>
          <w:szCs w:val="24"/>
        </w:rPr>
        <w:t xml:space="preserve"> в сфер</w:t>
      </w:r>
      <w:r w:rsidR="002D5B57" w:rsidRPr="00133DB6">
        <w:rPr>
          <w:rStyle w:val="aa"/>
          <w:rFonts w:ascii="Times New Roman" w:hAnsi="Times New Roman"/>
          <w:sz w:val="24"/>
          <w:szCs w:val="24"/>
        </w:rPr>
        <w:t>е погребения и похоронного дела</w:t>
      </w:r>
      <w:r w:rsidR="00637A9F" w:rsidRPr="00133DB6">
        <w:rPr>
          <w:rStyle w:val="aa"/>
          <w:rFonts w:ascii="Times New Roman" w:hAnsi="Times New Roman"/>
          <w:sz w:val="24"/>
          <w:szCs w:val="24"/>
        </w:rPr>
        <w:t xml:space="preserve">» </w:t>
      </w:r>
      <w:r w:rsidR="002D5B57" w:rsidRPr="00133DB6">
        <w:rPr>
          <w:rStyle w:val="aa"/>
          <w:rFonts w:ascii="Times New Roman" w:hAnsi="Times New Roman"/>
          <w:sz w:val="24"/>
          <w:szCs w:val="24"/>
        </w:rPr>
        <w:t xml:space="preserve">выполнены </w:t>
      </w:r>
      <w:r w:rsidRPr="00133DB6">
        <w:rPr>
          <w:rStyle w:val="aa"/>
          <w:rFonts w:ascii="Times New Roman" w:hAnsi="Times New Roman"/>
          <w:sz w:val="24"/>
          <w:szCs w:val="24"/>
        </w:rPr>
        <w:t>следующие работы по содержанию и благоустройству кладбищ:</w:t>
      </w:r>
    </w:p>
    <w:p w14:paraId="28F73F20" w14:textId="7F04B36A" w:rsidR="009A2DF9" w:rsidRPr="00133DB6" w:rsidRDefault="009A2DF9" w:rsidP="00716348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133DB6"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5B57" w:rsidRPr="00133DB6">
        <w:rPr>
          <w:rStyle w:val="aa"/>
          <w:rFonts w:ascii="Times New Roman" w:hAnsi="Times New Roman"/>
          <w:sz w:val="24"/>
          <w:szCs w:val="24"/>
        </w:rPr>
        <w:t>вывезен</w:t>
      </w:r>
      <w:r w:rsidRPr="00133DB6">
        <w:rPr>
          <w:rStyle w:val="aa"/>
          <w:rFonts w:ascii="Times New Roman" w:hAnsi="Times New Roman"/>
          <w:sz w:val="24"/>
          <w:szCs w:val="24"/>
        </w:rPr>
        <w:t xml:space="preserve">  мусор с территории кладбищ объемом </w:t>
      </w:r>
      <w:r w:rsidR="00515E08">
        <w:rPr>
          <w:rStyle w:val="aa"/>
          <w:rFonts w:ascii="Times New Roman" w:hAnsi="Times New Roman"/>
          <w:sz w:val="24"/>
          <w:szCs w:val="24"/>
        </w:rPr>
        <w:t>6</w:t>
      </w:r>
      <w:r w:rsidR="00133DB6" w:rsidRPr="00133DB6">
        <w:rPr>
          <w:rStyle w:val="aa"/>
          <w:rFonts w:ascii="Times New Roman" w:hAnsi="Times New Roman"/>
          <w:sz w:val="24"/>
          <w:szCs w:val="24"/>
        </w:rPr>
        <w:t xml:space="preserve">000 </w:t>
      </w:r>
      <w:r w:rsidRPr="00133DB6">
        <w:rPr>
          <w:rStyle w:val="aa"/>
          <w:rFonts w:ascii="Times New Roman" w:hAnsi="Times New Roman"/>
          <w:sz w:val="24"/>
          <w:szCs w:val="24"/>
        </w:rPr>
        <w:t xml:space="preserve"> куб. м;</w:t>
      </w:r>
    </w:p>
    <w:p w14:paraId="303D6433" w14:textId="49479666" w:rsidR="009A2DF9" w:rsidRPr="00133DB6" w:rsidRDefault="009A2DF9" w:rsidP="00716348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jc w:val="both"/>
        <w:rPr>
          <w:rStyle w:val="aa"/>
          <w:rFonts w:ascii="Times New Roman" w:hAnsi="Times New Roman"/>
          <w:sz w:val="24"/>
          <w:szCs w:val="24"/>
        </w:rPr>
      </w:pPr>
      <w:r w:rsidRPr="00133DB6"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5B57" w:rsidRPr="00133DB6">
        <w:rPr>
          <w:rStyle w:val="aa"/>
          <w:rFonts w:ascii="Times New Roman" w:hAnsi="Times New Roman"/>
          <w:sz w:val="24"/>
          <w:szCs w:val="24"/>
        </w:rPr>
        <w:t>завезен</w:t>
      </w:r>
      <w:r w:rsidR="008D574F" w:rsidRPr="00133DB6">
        <w:rPr>
          <w:rStyle w:val="aa"/>
          <w:rFonts w:ascii="Times New Roman" w:hAnsi="Times New Roman"/>
          <w:sz w:val="24"/>
          <w:szCs w:val="24"/>
        </w:rPr>
        <w:t xml:space="preserve"> песок объемом 1900 куб. м;</w:t>
      </w:r>
    </w:p>
    <w:p w14:paraId="3E39CD7F" w14:textId="23386009" w:rsidR="002D5B57" w:rsidRPr="00133DB6" w:rsidRDefault="002D5B57" w:rsidP="00716348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133DB6">
        <w:rPr>
          <w:rStyle w:val="aa"/>
          <w:rFonts w:ascii="Times New Roman" w:hAnsi="Times New Roman"/>
          <w:sz w:val="24"/>
          <w:szCs w:val="24"/>
        </w:rPr>
        <w:t xml:space="preserve">- удалены с </w:t>
      </w:r>
      <w:r w:rsidR="008D574F" w:rsidRPr="00133DB6">
        <w:rPr>
          <w:rStyle w:val="aa"/>
          <w:rFonts w:ascii="Times New Roman" w:eastAsia="Times New Roman" w:hAnsi="Times New Roman" w:cs="Times New Roman"/>
          <w:sz w:val="24"/>
          <w:szCs w:val="24"/>
        </w:rPr>
        <w:t>территории кладбищ</w:t>
      </w:r>
      <w:r w:rsidRPr="00133DB6"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DB6" w:rsidRPr="00133DB6">
        <w:rPr>
          <w:rStyle w:val="aa"/>
          <w:rFonts w:ascii="Times New Roman" w:hAnsi="Times New Roman"/>
          <w:sz w:val="24"/>
          <w:szCs w:val="24"/>
        </w:rPr>
        <w:t>200</w:t>
      </w:r>
      <w:r w:rsidR="0010363E">
        <w:rPr>
          <w:rStyle w:val="aa"/>
          <w:rFonts w:ascii="Times New Roman" w:hAnsi="Times New Roman"/>
          <w:sz w:val="24"/>
          <w:szCs w:val="24"/>
        </w:rPr>
        <w:t xml:space="preserve"> аварийных деревьев;</w:t>
      </w:r>
    </w:p>
    <w:p w14:paraId="5AABF35B" w14:textId="7F4C4FEA" w:rsidR="00A11619" w:rsidRPr="00A11619" w:rsidRDefault="00A11619" w:rsidP="00716348">
      <w:pPr>
        <w:rPr>
          <w:rStyle w:val="aa"/>
        </w:rPr>
      </w:pPr>
      <w:r>
        <w:rPr>
          <w:rStyle w:val="aa"/>
        </w:rPr>
        <w:t xml:space="preserve">- организованы  </w:t>
      </w:r>
      <w:r w:rsidR="00133DB6" w:rsidRPr="00A11619">
        <w:rPr>
          <w:rStyle w:val="aa"/>
        </w:rPr>
        <w:t>парковки</w:t>
      </w:r>
      <w:r w:rsidRPr="00A11619">
        <w:rPr>
          <w:rStyle w:val="aa"/>
        </w:rPr>
        <w:t xml:space="preserve"> на Даниловском кладбище </w:t>
      </w:r>
      <w:r w:rsidR="00515E08">
        <w:rPr>
          <w:rStyle w:val="aa"/>
        </w:rPr>
        <w:t>–</w:t>
      </w:r>
      <w:r w:rsidRPr="00A11619">
        <w:rPr>
          <w:rStyle w:val="aa"/>
        </w:rPr>
        <w:t xml:space="preserve"> 6 </w:t>
      </w:r>
      <w:proofErr w:type="spellStart"/>
      <w:r w:rsidRPr="00A11619">
        <w:rPr>
          <w:rStyle w:val="aa"/>
        </w:rPr>
        <w:t>машиномест</w:t>
      </w:r>
      <w:proofErr w:type="spellEnd"/>
      <w:r w:rsidRPr="00A11619">
        <w:rPr>
          <w:rStyle w:val="aa"/>
        </w:rPr>
        <w:t xml:space="preserve"> и </w:t>
      </w:r>
    </w:p>
    <w:p w14:paraId="11A3C7DF" w14:textId="11587365" w:rsidR="00A11619" w:rsidRPr="00A11619" w:rsidRDefault="00A11619" w:rsidP="00716348">
      <w:pPr>
        <w:rPr>
          <w:rStyle w:val="aa"/>
        </w:rPr>
      </w:pPr>
      <w:r w:rsidRPr="00A11619">
        <w:rPr>
          <w:rStyle w:val="aa"/>
        </w:rPr>
        <w:t xml:space="preserve">на </w:t>
      </w:r>
      <w:proofErr w:type="spellStart"/>
      <w:r w:rsidRPr="00A11619">
        <w:rPr>
          <w:rStyle w:val="aa"/>
        </w:rPr>
        <w:t>Юсуповском</w:t>
      </w:r>
      <w:proofErr w:type="spellEnd"/>
      <w:r w:rsidRPr="00A11619">
        <w:rPr>
          <w:rStyle w:val="aa"/>
        </w:rPr>
        <w:t xml:space="preserve"> (новое) </w:t>
      </w:r>
      <w:r w:rsidR="00515E08">
        <w:rPr>
          <w:rStyle w:val="aa"/>
        </w:rPr>
        <w:t>–</w:t>
      </w:r>
      <w:r w:rsidRPr="00A11619">
        <w:rPr>
          <w:rStyle w:val="aa"/>
        </w:rPr>
        <w:t xml:space="preserve"> 4 </w:t>
      </w:r>
      <w:proofErr w:type="spellStart"/>
      <w:r w:rsidRPr="00A11619">
        <w:rPr>
          <w:rStyle w:val="aa"/>
        </w:rPr>
        <w:t>машиноместа</w:t>
      </w:r>
      <w:proofErr w:type="spellEnd"/>
      <w:r w:rsidRPr="00A11619">
        <w:rPr>
          <w:rStyle w:val="aa"/>
        </w:rPr>
        <w:t>;</w:t>
      </w:r>
    </w:p>
    <w:p w14:paraId="148E94AF" w14:textId="094FB4A0" w:rsidR="00F61EB6" w:rsidRDefault="00F61EB6" w:rsidP="00716348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F61EB6">
        <w:rPr>
          <w:rStyle w:val="aa"/>
          <w:rFonts w:ascii="Times New Roman" w:eastAsia="Times New Roman" w:hAnsi="Times New Roman" w:cs="Times New Roman"/>
          <w:sz w:val="24"/>
          <w:szCs w:val="24"/>
        </w:rPr>
        <w:t>-</w:t>
      </w:r>
      <w:r w:rsidR="00515E08"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EB6"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приобретены 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урны и </w:t>
      </w:r>
      <w:r w:rsidRPr="00F61EB6">
        <w:rPr>
          <w:rStyle w:val="aa"/>
          <w:rFonts w:ascii="Times New Roman" w:eastAsia="Times New Roman" w:hAnsi="Times New Roman" w:cs="Times New Roman"/>
          <w:sz w:val="24"/>
          <w:szCs w:val="24"/>
        </w:rPr>
        <w:t>нав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>игационные таблички;</w:t>
      </w:r>
    </w:p>
    <w:p w14:paraId="531971A4" w14:textId="51D103D0" w:rsidR="00F61EB6" w:rsidRDefault="00F61EB6" w:rsidP="00716348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>-</w:t>
      </w:r>
      <w:r w:rsidR="00515E08"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>установлен</w:t>
      </w:r>
      <w:r w:rsidR="00A11619">
        <w:rPr>
          <w:rStyle w:val="aa"/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12 емкостей для воды.</w:t>
      </w:r>
    </w:p>
    <w:p w14:paraId="33D2A873" w14:textId="77777777" w:rsidR="00F61EB6" w:rsidRDefault="00F61EB6" w:rsidP="002E1273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14:paraId="2BCB3BC9" w14:textId="7F5DAD98" w:rsidR="009A2DF9" w:rsidRPr="00F61EB6" w:rsidRDefault="008452C3" w:rsidP="002E1273">
      <w:pPr>
        <w:ind w:firstLine="709"/>
        <w:jc w:val="both"/>
        <w:rPr>
          <w:rStyle w:val="Hyperlink1"/>
        </w:rPr>
      </w:pPr>
      <w:r w:rsidRPr="00F61EB6">
        <w:rPr>
          <w:rStyle w:val="Hyperlink1"/>
        </w:rPr>
        <w:t>В необходимых случаях у</w:t>
      </w:r>
      <w:r w:rsidR="009A2DF9" w:rsidRPr="00F61EB6">
        <w:rPr>
          <w:rStyle w:val="Hyperlink1"/>
        </w:rPr>
        <w:t>слуги по погребению предоставляются на безвозмездной основе</w:t>
      </w:r>
      <w:r w:rsidRPr="00F61EB6">
        <w:rPr>
          <w:rStyle w:val="Hyperlink1"/>
        </w:rPr>
        <w:t>.</w:t>
      </w:r>
      <w:r w:rsidR="009A2DF9" w:rsidRPr="00F61EB6">
        <w:rPr>
          <w:rStyle w:val="Hyperlink1"/>
        </w:rPr>
        <w:t xml:space="preserve"> </w:t>
      </w:r>
    </w:p>
    <w:p w14:paraId="1661C2E8" w14:textId="77777777" w:rsidR="00EA3B96" w:rsidRDefault="00EA3B96" w:rsidP="002E1273">
      <w:pPr>
        <w:ind w:firstLine="709"/>
        <w:jc w:val="both"/>
        <w:rPr>
          <w:rFonts w:cs="Times New Roman"/>
          <w:highlight w:val="yellow"/>
        </w:rPr>
      </w:pPr>
    </w:p>
    <w:p w14:paraId="049D2AB0" w14:textId="7669802B" w:rsidR="00EA3B96" w:rsidRPr="00DB38FE" w:rsidRDefault="00EA3B96" w:rsidP="00EA3B96">
      <w:pPr>
        <w:ind w:firstLine="709"/>
        <w:jc w:val="both"/>
        <w:rPr>
          <w:rFonts w:cs="Times New Roman"/>
        </w:rPr>
      </w:pPr>
      <w:r w:rsidRPr="00EA3B96">
        <w:rPr>
          <w:rFonts w:cs="Times New Roman"/>
        </w:rPr>
        <w:t xml:space="preserve">В 2020 году на содержание муниципального бюджетного учреждения «Редакция газеты «Призыв» фактически использовано 74 592,5 тыс. руб., в том числе на телевидение – 17 769,5 тыс. руб., непосредственно на подготовку и  выпуск газеты  – </w:t>
      </w:r>
      <w:r>
        <w:rPr>
          <w:rFonts w:cs="Times New Roman"/>
        </w:rPr>
        <w:t>56 823</w:t>
      </w:r>
      <w:r w:rsidRPr="00EA3B96">
        <w:rPr>
          <w:rFonts w:cs="Times New Roman"/>
        </w:rPr>
        <w:t xml:space="preserve"> тыс. руб.</w:t>
      </w:r>
    </w:p>
    <w:p w14:paraId="6AD5F3BB" w14:textId="77777777" w:rsidR="006B0791" w:rsidRPr="00504CFB" w:rsidRDefault="006B0791" w:rsidP="002E1273">
      <w:pPr>
        <w:ind w:firstLine="709"/>
        <w:rPr>
          <w:highlight w:val="yellow"/>
        </w:rPr>
      </w:pPr>
    </w:p>
    <w:p w14:paraId="01DC66E1" w14:textId="69F5C96E" w:rsidR="006B0791" w:rsidRPr="004B7182" w:rsidRDefault="002B1B02" w:rsidP="002E127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 w:rsidRPr="00241BC7">
        <w:rPr>
          <w:rStyle w:val="aa"/>
          <w:rFonts w:ascii="Times New Roman" w:hAnsi="Times New Roman"/>
          <w:sz w:val="24"/>
          <w:szCs w:val="24"/>
        </w:rPr>
        <w:lastRenderedPageBreak/>
        <w:t xml:space="preserve">Целью издания </w:t>
      </w:r>
      <w:r w:rsidR="00DB38FE" w:rsidRPr="00241BC7">
        <w:rPr>
          <w:rStyle w:val="aa"/>
          <w:rFonts w:ascii="Times New Roman" w:hAnsi="Times New Roman"/>
          <w:sz w:val="24"/>
          <w:szCs w:val="24"/>
        </w:rPr>
        <w:t xml:space="preserve">газеты «Призыв» </w:t>
      </w:r>
      <w:r w:rsidRPr="00241BC7">
        <w:rPr>
          <w:rStyle w:val="aa"/>
          <w:rFonts w:ascii="Times New Roman" w:hAnsi="Times New Roman"/>
          <w:sz w:val="24"/>
          <w:szCs w:val="24"/>
        </w:rPr>
        <w:t xml:space="preserve">является комплексная система информирования населения о деятельности органов местного самоуправления городского округа. В </w:t>
      </w:r>
      <w:r w:rsidR="00047B59" w:rsidRPr="00241BC7">
        <w:rPr>
          <w:rStyle w:val="aa"/>
          <w:rFonts w:ascii="Times New Roman" w:hAnsi="Times New Roman"/>
          <w:sz w:val="24"/>
          <w:szCs w:val="24"/>
        </w:rPr>
        <w:t>2020</w:t>
      </w:r>
      <w:r w:rsidRPr="00241BC7">
        <w:rPr>
          <w:rStyle w:val="aa"/>
          <w:rFonts w:ascii="Times New Roman" w:hAnsi="Times New Roman"/>
          <w:sz w:val="24"/>
          <w:szCs w:val="24"/>
        </w:rPr>
        <w:t xml:space="preserve"> году тираж газеты составил 6</w:t>
      </w:r>
      <w:r w:rsidR="00047B59" w:rsidRPr="00241BC7">
        <w:rPr>
          <w:rStyle w:val="aa"/>
          <w:rFonts w:ascii="Times New Roman" w:hAnsi="Times New Roman"/>
          <w:sz w:val="24"/>
          <w:szCs w:val="24"/>
        </w:rPr>
        <w:t>7</w:t>
      </w:r>
      <w:r w:rsidRPr="00241BC7">
        <w:rPr>
          <w:rStyle w:val="aa"/>
          <w:rFonts w:ascii="Times New Roman" w:hAnsi="Times New Roman"/>
          <w:sz w:val="24"/>
          <w:szCs w:val="24"/>
        </w:rPr>
        <w:t xml:space="preserve"> тыс. экземпляров.</w:t>
      </w:r>
      <w:r w:rsidR="0007121C">
        <w:rPr>
          <w:rStyle w:val="Hyperlink1"/>
        </w:rPr>
        <w:t xml:space="preserve"> </w:t>
      </w:r>
      <w:r w:rsidR="0007121C">
        <w:rPr>
          <w:rStyle w:val="aa"/>
          <w:rFonts w:ascii="Times New Roman" w:hAnsi="Times New Roman"/>
          <w:sz w:val="24"/>
          <w:szCs w:val="24"/>
        </w:rPr>
        <w:t xml:space="preserve">Два раза в неделю газета </w:t>
      </w:r>
      <w:r w:rsidR="00241BC7" w:rsidRPr="00241BC7">
        <w:rPr>
          <w:rStyle w:val="aa"/>
          <w:rFonts w:ascii="Times New Roman" w:hAnsi="Times New Roman"/>
          <w:sz w:val="24"/>
          <w:szCs w:val="24"/>
        </w:rPr>
        <w:t xml:space="preserve">доставляется бесплатно в почтовые ящики жителей округа, </w:t>
      </w:r>
      <w:r w:rsidRPr="00241BC7">
        <w:rPr>
          <w:rStyle w:val="aa"/>
          <w:rFonts w:ascii="Times New Roman" w:hAnsi="Times New Roman"/>
          <w:sz w:val="24"/>
          <w:szCs w:val="24"/>
        </w:rPr>
        <w:t>прописанных на территори</w:t>
      </w:r>
      <w:r w:rsidR="008D574F" w:rsidRPr="00241BC7">
        <w:rPr>
          <w:rStyle w:val="aa"/>
          <w:rFonts w:ascii="Times New Roman" w:hAnsi="Times New Roman"/>
          <w:sz w:val="24"/>
          <w:szCs w:val="24"/>
        </w:rPr>
        <w:t>и городского округа Домодедово</w:t>
      </w:r>
      <w:r w:rsidR="008D574F" w:rsidRPr="00047B59">
        <w:rPr>
          <w:rStyle w:val="Hyperlink1"/>
        </w:rPr>
        <w:t>.</w:t>
      </w:r>
      <w:r w:rsidR="00E71FFA" w:rsidRPr="00047B59">
        <w:rPr>
          <w:rStyle w:val="Hyperlink1"/>
        </w:rPr>
        <w:t xml:space="preserve"> </w:t>
      </w:r>
      <w:r w:rsidRPr="004B7182">
        <w:rPr>
          <w:rStyle w:val="aa"/>
          <w:rFonts w:ascii="Times New Roman" w:hAnsi="Times New Roman"/>
          <w:sz w:val="24"/>
          <w:szCs w:val="24"/>
        </w:rPr>
        <w:t>В 20</w:t>
      </w:r>
      <w:r w:rsidR="004B7182" w:rsidRPr="004B7182">
        <w:rPr>
          <w:rStyle w:val="aa"/>
          <w:rFonts w:ascii="Times New Roman" w:hAnsi="Times New Roman"/>
          <w:sz w:val="24"/>
          <w:szCs w:val="24"/>
        </w:rPr>
        <w:t xml:space="preserve">20 </w:t>
      </w:r>
      <w:r w:rsidRPr="004B7182">
        <w:rPr>
          <w:rStyle w:val="aa"/>
          <w:rFonts w:ascii="Times New Roman" w:hAnsi="Times New Roman"/>
          <w:sz w:val="24"/>
          <w:szCs w:val="24"/>
        </w:rPr>
        <w:t>году было 9</w:t>
      </w:r>
      <w:r w:rsidR="004B7182" w:rsidRPr="004B7182">
        <w:rPr>
          <w:rStyle w:val="aa"/>
          <w:rFonts w:ascii="Times New Roman" w:hAnsi="Times New Roman"/>
          <w:sz w:val="24"/>
          <w:szCs w:val="24"/>
        </w:rPr>
        <w:t>5</w:t>
      </w:r>
      <w:r w:rsidRPr="004B7182">
        <w:rPr>
          <w:rStyle w:val="aa"/>
          <w:rFonts w:ascii="Times New Roman" w:hAnsi="Times New Roman"/>
          <w:sz w:val="24"/>
          <w:szCs w:val="24"/>
        </w:rPr>
        <w:t xml:space="preserve"> выпусков газеты</w:t>
      </w:r>
      <w:r w:rsidR="00FD679F" w:rsidRPr="004B7182">
        <w:rPr>
          <w:rStyle w:val="aa"/>
          <w:rFonts w:ascii="Times New Roman" w:hAnsi="Times New Roman"/>
          <w:sz w:val="24"/>
          <w:szCs w:val="24"/>
        </w:rPr>
        <w:t>.</w:t>
      </w:r>
    </w:p>
    <w:p w14:paraId="7F638400" w14:textId="15DB30C8" w:rsidR="00142862" w:rsidRPr="00241BC7" w:rsidRDefault="002B1B02" w:rsidP="002E1273">
      <w:pPr>
        <w:ind w:firstLine="709"/>
        <w:jc w:val="both"/>
        <w:rPr>
          <w:rStyle w:val="aa"/>
        </w:rPr>
      </w:pPr>
      <w:r w:rsidRPr="00241BC7">
        <w:rPr>
          <w:rStyle w:val="aa"/>
        </w:rPr>
        <w:t xml:space="preserve">Кроме того, в округе издается «Информационный Вестник Совета депутатов и Администрации городского округа Домодедово». </w:t>
      </w:r>
    </w:p>
    <w:p w14:paraId="27CBF209" w14:textId="77777777" w:rsidR="00E71FFA" w:rsidRPr="00504CFB" w:rsidRDefault="00E71FFA" w:rsidP="002E1273">
      <w:pPr>
        <w:ind w:firstLine="709"/>
        <w:jc w:val="both"/>
        <w:rPr>
          <w:rStyle w:val="Hyperlink1"/>
          <w:highlight w:val="yellow"/>
        </w:rPr>
      </w:pPr>
    </w:p>
    <w:p w14:paraId="048B02F0" w14:textId="77777777" w:rsidR="009B37DD" w:rsidRPr="009B37DD" w:rsidRDefault="009B37DD" w:rsidP="009B37DD">
      <w:pPr>
        <w:ind w:firstLine="567"/>
        <w:jc w:val="both"/>
      </w:pPr>
      <w:r w:rsidRPr="009B37DD">
        <w:rPr>
          <w:rStyle w:val="Hyperlink1"/>
        </w:rPr>
        <w:t>На территории городского округа осуществляет свою деятельность муниципальный архив.</w:t>
      </w:r>
    </w:p>
    <w:p w14:paraId="63FC6290" w14:textId="6E5B35EF" w:rsidR="009B37DD" w:rsidRPr="009B37DD" w:rsidRDefault="009B37DD" w:rsidP="009B37DD">
      <w:pPr>
        <w:ind w:firstLine="567"/>
        <w:jc w:val="both"/>
        <w:rPr>
          <w:rStyle w:val="aa"/>
        </w:rPr>
      </w:pPr>
      <w:r w:rsidRPr="009B37DD">
        <w:rPr>
          <w:rStyle w:val="aa"/>
        </w:rPr>
        <w:t>В целях обеспечения сохранности документов организаций и учреждений, в том числе ликвидированных, реорганизованных, банкротов, на постоянное и долговременное</w:t>
      </w:r>
      <w:r w:rsidR="0007121C">
        <w:rPr>
          <w:rStyle w:val="aa"/>
        </w:rPr>
        <w:t xml:space="preserve"> хранение в 2020 году принято 5</w:t>
      </w:r>
      <w:r w:rsidRPr="009B37DD">
        <w:rPr>
          <w:rStyle w:val="aa"/>
        </w:rPr>
        <w:t xml:space="preserve">170 дел.  </w:t>
      </w:r>
    </w:p>
    <w:p w14:paraId="645E230D" w14:textId="77777777" w:rsidR="009B37DD" w:rsidRPr="009B37DD" w:rsidRDefault="009B37DD" w:rsidP="009B37DD">
      <w:pPr>
        <w:ind w:firstLine="567"/>
        <w:jc w:val="both"/>
        <w:rPr>
          <w:rStyle w:val="aa"/>
        </w:rPr>
      </w:pPr>
      <w:r w:rsidRPr="009B37DD">
        <w:rPr>
          <w:rStyle w:val="aa"/>
        </w:rPr>
        <w:t>На постоянной основе в электронном виде через портал государственных и муниципальных услуг Московской области предоставляется муниципальная услуга по выдаче архивных справок, архивных выписок, архивных копий и информационных писем, затрагивающих права и законные интересы заявителей.</w:t>
      </w:r>
    </w:p>
    <w:p w14:paraId="0A73836A" w14:textId="77777777" w:rsidR="009B37DD" w:rsidRPr="009B37DD" w:rsidRDefault="009B37DD" w:rsidP="009B37DD">
      <w:pPr>
        <w:rPr>
          <w:rStyle w:val="aa"/>
        </w:rPr>
      </w:pPr>
    </w:p>
    <w:p w14:paraId="0C4AD31F" w14:textId="5BA08630" w:rsidR="003A13FC" w:rsidRPr="003A13FC" w:rsidRDefault="003A13FC" w:rsidP="002E1273">
      <w:pPr>
        <w:pStyle w:val="a9"/>
        <w:ind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3A13FC">
        <w:rPr>
          <w:rStyle w:val="aa"/>
          <w:rFonts w:ascii="Times New Roman" w:hAnsi="Times New Roman"/>
          <w:color w:val="auto"/>
          <w:sz w:val="24"/>
          <w:szCs w:val="24"/>
        </w:rPr>
        <w:t xml:space="preserve">В Администрации городского </w:t>
      </w:r>
      <w:r w:rsidR="0007121C">
        <w:rPr>
          <w:rStyle w:val="aa"/>
          <w:rFonts w:ascii="Times New Roman" w:hAnsi="Times New Roman"/>
          <w:color w:val="auto"/>
          <w:sz w:val="24"/>
          <w:szCs w:val="24"/>
        </w:rPr>
        <w:t>округа ведется работа</w:t>
      </w:r>
      <w:r w:rsidRPr="003A13FC">
        <w:rPr>
          <w:rStyle w:val="aa"/>
          <w:rFonts w:ascii="Times New Roman" w:hAnsi="Times New Roman"/>
          <w:color w:val="auto"/>
          <w:sz w:val="24"/>
          <w:szCs w:val="24"/>
        </w:rPr>
        <w:t xml:space="preserve"> по повышению квалификации  сотрудников.  </w:t>
      </w:r>
    </w:p>
    <w:p w14:paraId="2D91F805" w14:textId="77777777" w:rsidR="003A13FC" w:rsidRPr="003A13FC" w:rsidRDefault="003A13FC" w:rsidP="002E1273">
      <w:pPr>
        <w:pStyle w:val="a9"/>
        <w:ind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3A13FC">
        <w:rPr>
          <w:rStyle w:val="aa"/>
          <w:rFonts w:ascii="Times New Roman" w:hAnsi="Times New Roman"/>
          <w:color w:val="auto"/>
          <w:sz w:val="24"/>
          <w:szCs w:val="24"/>
        </w:rPr>
        <w:t xml:space="preserve">В Администрации городского округа работает 86 муниципальных служащих и 147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городского округа. В 2020 году 21 муниципальный служащий и 13 работников, замещающих должности, не относящиеся к должностям муниципальной службы, повысили свою квалификацию и прошли профессиональную переподготовку. </w:t>
      </w:r>
    </w:p>
    <w:p w14:paraId="16F3D0C0" w14:textId="77777777" w:rsidR="003A13FC" w:rsidRPr="00504CFB" w:rsidRDefault="003A13FC" w:rsidP="002E1273">
      <w:pPr>
        <w:pStyle w:val="a9"/>
        <w:ind w:firstLine="709"/>
        <w:jc w:val="both"/>
        <w:rPr>
          <w:rStyle w:val="aa"/>
          <w:rFonts w:ascii="Times New Roman" w:hAnsi="Times New Roman"/>
          <w:sz w:val="24"/>
          <w:szCs w:val="24"/>
          <w:highlight w:val="yellow"/>
        </w:rPr>
      </w:pPr>
    </w:p>
    <w:p w14:paraId="3F31C8CA" w14:textId="6E360F20" w:rsidR="006B0791" w:rsidRPr="004E63ED" w:rsidRDefault="00BA2CF1" w:rsidP="002E1273">
      <w:pPr>
        <w:ind w:firstLine="709"/>
        <w:jc w:val="both"/>
        <w:rPr>
          <w:bCs/>
        </w:rPr>
      </w:pPr>
      <w:r w:rsidRPr="004E63ED">
        <w:rPr>
          <w:rStyle w:val="Hyperlink1"/>
          <w:bCs/>
        </w:rPr>
        <w:t xml:space="preserve">Администрация городского округа </w:t>
      </w:r>
      <w:r w:rsidR="008B39F1" w:rsidRPr="004E63ED">
        <w:rPr>
          <w:rStyle w:val="Hyperlink1"/>
          <w:bCs/>
        </w:rPr>
        <w:t xml:space="preserve">занимается </w:t>
      </w:r>
      <w:r w:rsidRPr="004E63ED">
        <w:rPr>
          <w:rStyle w:val="Hyperlink1"/>
          <w:bCs/>
        </w:rPr>
        <w:t xml:space="preserve"> п</w:t>
      </w:r>
      <w:r w:rsidR="00C154D0" w:rsidRPr="004E63ED">
        <w:rPr>
          <w:rStyle w:val="Hyperlink1"/>
          <w:bCs/>
        </w:rPr>
        <w:t>одготовк</w:t>
      </w:r>
      <w:r w:rsidR="008B39F1" w:rsidRPr="004E63ED">
        <w:rPr>
          <w:rStyle w:val="Hyperlink1"/>
          <w:bCs/>
        </w:rPr>
        <w:t xml:space="preserve">ой </w:t>
      </w:r>
      <w:r w:rsidR="002B1B02" w:rsidRPr="004E63ED">
        <w:rPr>
          <w:rStyle w:val="Hyperlink1"/>
          <w:bCs/>
        </w:rPr>
        <w:t xml:space="preserve">к проведению Всероссийской переписи населения </w:t>
      </w:r>
      <w:r w:rsidRPr="004E63ED">
        <w:rPr>
          <w:rStyle w:val="Hyperlink1"/>
          <w:bCs/>
        </w:rPr>
        <w:t xml:space="preserve">в </w:t>
      </w:r>
      <w:r w:rsidR="002B1B02" w:rsidRPr="004E63ED">
        <w:rPr>
          <w:rStyle w:val="Hyperlink1"/>
          <w:bCs/>
        </w:rPr>
        <w:t>202</w:t>
      </w:r>
      <w:r w:rsidR="004E63ED" w:rsidRPr="004E63ED">
        <w:rPr>
          <w:rStyle w:val="Hyperlink1"/>
          <w:bCs/>
        </w:rPr>
        <w:t>1</w:t>
      </w:r>
      <w:r w:rsidR="002B1B02" w:rsidRPr="004E63ED">
        <w:rPr>
          <w:rStyle w:val="Hyperlink1"/>
          <w:bCs/>
        </w:rPr>
        <w:t xml:space="preserve"> год</w:t>
      </w:r>
      <w:r w:rsidRPr="004E63ED">
        <w:rPr>
          <w:rStyle w:val="Hyperlink1"/>
          <w:bCs/>
        </w:rPr>
        <w:t>у</w:t>
      </w:r>
      <w:r w:rsidR="003D536C" w:rsidRPr="004E63ED">
        <w:rPr>
          <w:rStyle w:val="Hyperlink1"/>
          <w:bCs/>
        </w:rPr>
        <w:t>.</w:t>
      </w:r>
      <w:r w:rsidR="005545BC" w:rsidRPr="004E63ED">
        <w:rPr>
          <w:rStyle w:val="Hyperlink1"/>
          <w:bCs/>
        </w:rPr>
        <w:t xml:space="preserve"> Организация этой работы поручена Муниципальному казенному учреждению «Домодедовская статистика».</w:t>
      </w:r>
    </w:p>
    <w:p w14:paraId="792B6F73" w14:textId="3766DB78" w:rsidR="004057D7" w:rsidRPr="004E63ED" w:rsidRDefault="004057D7" w:rsidP="002E1273">
      <w:pPr>
        <w:ind w:firstLine="709"/>
        <w:jc w:val="both"/>
      </w:pPr>
      <w:r w:rsidRPr="004E63ED">
        <w:rPr>
          <w:rStyle w:val="Hyperlink1"/>
        </w:rPr>
        <w:t>Основной задачей Всероссийской переписи населения является получение достоверных данных о численности населения, его составе, о</w:t>
      </w:r>
      <w:r w:rsidR="00C154D0" w:rsidRPr="004E63ED">
        <w:rPr>
          <w:rStyle w:val="Hyperlink1"/>
        </w:rPr>
        <w:t>бразовании, трудовой миграции и других показателях</w:t>
      </w:r>
      <w:r w:rsidRPr="004E63ED">
        <w:rPr>
          <w:rStyle w:val="Hyperlink1"/>
        </w:rPr>
        <w:t xml:space="preserve"> развития общества. На территории городского округа Домодедово создана комиссия  по подготовке и проведению Всероссийской переписи населения 202</w:t>
      </w:r>
      <w:r w:rsidR="004E63ED" w:rsidRPr="004E63ED">
        <w:rPr>
          <w:rStyle w:val="Hyperlink1"/>
        </w:rPr>
        <w:t>1</w:t>
      </w:r>
      <w:r w:rsidRPr="004E63ED">
        <w:rPr>
          <w:rStyle w:val="Hyperlink1"/>
        </w:rPr>
        <w:t xml:space="preserve"> года, утвержден ее состав и положение. </w:t>
      </w:r>
    </w:p>
    <w:p w14:paraId="125F937A" w14:textId="07064644" w:rsidR="006B0791" w:rsidRPr="004E63ED" w:rsidRDefault="002B1B02" w:rsidP="002E1273">
      <w:pPr>
        <w:ind w:firstLine="709"/>
        <w:jc w:val="both"/>
      </w:pPr>
      <w:r w:rsidRPr="004E63ED">
        <w:rPr>
          <w:rStyle w:val="Hyperlink1"/>
        </w:rPr>
        <w:t xml:space="preserve">Для работы временного персонала выделено помещение </w:t>
      </w:r>
      <w:r w:rsidR="004057D7" w:rsidRPr="004E63ED">
        <w:rPr>
          <w:rStyle w:val="Hyperlink1"/>
        </w:rPr>
        <w:t>на ул.</w:t>
      </w:r>
      <w:r w:rsidRPr="004E63ED">
        <w:rPr>
          <w:rStyle w:val="Hyperlink1"/>
        </w:rPr>
        <w:t xml:space="preserve"> Каширское шоссе д.</w:t>
      </w:r>
      <w:r w:rsidR="00C154D0" w:rsidRPr="004E63ED">
        <w:rPr>
          <w:rStyle w:val="Hyperlink1"/>
        </w:rPr>
        <w:t xml:space="preserve"> </w:t>
      </w:r>
      <w:r w:rsidRPr="004E63ED">
        <w:rPr>
          <w:rStyle w:val="Hyperlink1"/>
        </w:rPr>
        <w:t>47, оборудованное мебелью и связью. Временным персоналом ведется работа по составлению плана проведения переписи на территории городского округа, территория каждого населенного пункта делится на переп</w:t>
      </w:r>
      <w:r w:rsidR="004057D7" w:rsidRPr="004E63ED">
        <w:rPr>
          <w:rStyle w:val="Hyperlink1"/>
        </w:rPr>
        <w:t>исные участки. В результате буду</w:t>
      </w:r>
      <w:r w:rsidRPr="004E63ED">
        <w:rPr>
          <w:rStyle w:val="Hyperlink1"/>
        </w:rPr>
        <w:t>т определены границы для каждого переписчика.</w:t>
      </w:r>
    </w:p>
    <w:p w14:paraId="77A97D2B" w14:textId="7A34DB41" w:rsidR="006B0791" w:rsidRDefault="002B1B02" w:rsidP="002E1273">
      <w:pPr>
        <w:ind w:firstLine="709"/>
        <w:jc w:val="both"/>
      </w:pPr>
      <w:r w:rsidRPr="004E63ED">
        <w:rPr>
          <w:rStyle w:val="Hyperlink1"/>
        </w:rPr>
        <w:t xml:space="preserve">На территории городского округа Домодедово будет создано 55 переписных участков, 55 стационарных участков, где жители могут переписаться самостоятельно. Привлекается большое количество переписного персонала </w:t>
      </w:r>
      <w:r w:rsidR="00662518" w:rsidRPr="004E63ED">
        <w:rPr>
          <w:rStyle w:val="Hyperlink1"/>
        </w:rPr>
        <w:t>–</w:t>
      </w:r>
      <w:r w:rsidRPr="004E63ED">
        <w:rPr>
          <w:rStyle w:val="Hyperlink1"/>
        </w:rPr>
        <w:t xml:space="preserve"> 4</w:t>
      </w:r>
      <w:r w:rsidR="00662518" w:rsidRPr="004E63ED">
        <w:rPr>
          <w:rStyle w:val="Hyperlink1"/>
        </w:rPr>
        <w:t>44 человека,</w:t>
      </w:r>
      <w:r w:rsidRPr="004E63ED">
        <w:rPr>
          <w:rStyle w:val="Hyperlink1"/>
        </w:rPr>
        <w:t xml:space="preserve"> из них 328  – это переписчики, которые должны будут опросить каждую семью нашего округа.</w:t>
      </w:r>
      <w:r>
        <w:rPr>
          <w:rStyle w:val="Hyperlink1"/>
        </w:rPr>
        <w:t xml:space="preserve"> </w:t>
      </w:r>
    </w:p>
    <w:sectPr w:rsidR="006B0791" w:rsidSect="00C46C1E">
      <w:footerReference w:type="default" r:id="rId10"/>
      <w:pgSz w:w="11900" w:h="16840"/>
      <w:pgMar w:top="719" w:right="566" w:bottom="540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4AA5" w14:textId="77777777" w:rsidR="000B3E06" w:rsidRDefault="000B3E06">
      <w:r>
        <w:separator/>
      </w:r>
    </w:p>
  </w:endnote>
  <w:endnote w:type="continuationSeparator" w:id="0">
    <w:p w14:paraId="6CD7A8AB" w14:textId="77777777" w:rsidR="000B3E06" w:rsidRDefault="000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MS Mincho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9520" w14:textId="77777777" w:rsidR="000B3E06" w:rsidRDefault="000B3E06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8456BD">
      <w:rPr>
        <w:noProof/>
      </w:rPr>
      <w:t>25</w:t>
    </w:r>
    <w:r>
      <w:fldChar w:fldCharType="end"/>
    </w:r>
  </w:p>
  <w:p w14:paraId="4B6EBEBF" w14:textId="77777777" w:rsidR="000B3E06" w:rsidRDefault="000B3E06">
    <w:pPr>
      <w:pStyle w:val="a5"/>
      <w:tabs>
        <w:tab w:val="clear" w:pos="4677"/>
        <w:tab w:val="clear" w:pos="9355"/>
        <w:tab w:val="center" w:pos="2624"/>
        <w:tab w:val="right" w:pos="285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43AA7" w14:textId="77777777" w:rsidR="000B3E06" w:rsidRDefault="000B3E06">
      <w:r>
        <w:separator/>
      </w:r>
    </w:p>
  </w:footnote>
  <w:footnote w:type="continuationSeparator" w:id="0">
    <w:p w14:paraId="5E950C7A" w14:textId="77777777" w:rsidR="000B3E06" w:rsidRDefault="000B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0D"/>
    <w:multiLevelType w:val="hybridMultilevel"/>
    <w:tmpl w:val="50C4FA66"/>
    <w:styleLink w:val="4"/>
    <w:lvl w:ilvl="0" w:tplc="BA5A97AE">
      <w:start w:val="1"/>
      <w:numFmt w:val="bullet"/>
      <w:lvlText w:val="·"/>
      <w:lvlJc w:val="left"/>
      <w:pPr>
        <w:tabs>
          <w:tab w:val="num" w:pos="708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AC6E06">
      <w:start w:val="1"/>
      <w:numFmt w:val="bullet"/>
      <w:lvlText w:val="o"/>
      <w:lvlJc w:val="left"/>
      <w:pPr>
        <w:tabs>
          <w:tab w:val="num" w:pos="1416"/>
        </w:tabs>
        <w:ind w:left="150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43788">
      <w:start w:val="1"/>
      <w:numFmt w:val="bullet"/>
      <w:lvlText w:val="▪"/>
      <w:lvlJc w:val="left"/>
      <w:pPr>
        <w:tabs>
          <w:tab w:val="num" w:pos="2124"/>
        </w:tabs>
        <w:ind w:left="221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08C0E">
      <w:start w:val="1"/>
      <w:numFmt w:val="bullet"/>
      <w:lvlText w:val="·"/>
      <w:lvlJc w:val="left"/>
      <w:pPr>
        <w:tabs>
          <w:tab w:val="num" w:pos="2832"/>
        </w:tabs>
        <w:ind w:left="291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C4F00">
      <w:start w:val="1"/>
      <w:numFmt w:val="bullet"/>
      <w:lvlText w:val="o"/>
      <w:lvlJc w:val="left"/>
      <w:pPr>
        <w:tabs>
          <w:tab w:val="num" w:pos="3540"/>
        </w:tabs>
        <w:ind w:left="362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64B008">
      <w:start w:val="1"/>
      <w:numFmt w:val="bullet"/>
      <w:lvlText w:val="▪"/>
      <w:lvlJc w:val="left"/>
      <w:pPr>
        <w:tabs>
          <w:tab w:val="num" w:pos="4248"/>
        </w:tabs>
        <w:ind w:left="433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A953A">
      <w:start w:val="1"/>
      <w:numFmt w:val="bullet"/>
      <w:lvlText w:val="·"/>
      <w:lvlJc w:val="left"/>
      <w:pPr>
        <w:tabs>
          <w:tab w:val="num" w:pos="4956"/>
        </w:tabs>
        <w:ind w:left="504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E44998">
      <w:start w:val="1"/>
      <w:numFmt w:val="bullet"/>
      <w:lvlText w:val="o"/>
      <w:lvlJc w:val="left"/>
      <w:pPr>
        <w:tabs>
          <w:tab w:val="num" w:pos="5664"/>
        </w:tabs>
        <w:ind w:left="575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C75C6">
      <w:start w:val="1"/>
      <w:numFmt w:val="bullet"/>
      <w:lvlText w:val="▪"/>
      <w:lvlJc w:val="left"/>
      <w:pPr>
        <w:tabs>
          <w:tab w:val="num" w:pos="6372"/>
        </w:tabs>
        <w:ind w:left="645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B8076D"/>
    <w:multiLevelType w:val="hybridMultilevel"/>
    <w:tmpl w:val="4744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5E87"/>
    <w:multiLevelType w:val="hybridMultilevel"/>
    <w:tmpl w:val="42F04610"/>
    <w:styleLink w:val="3"/>
    <w:lvl w:ilvl="0" w:tplc="37BED158">
      <w:start w:val="1"/>
      <w:numFmt w:val="bullet"/>
      <w:lvlText w:val="➢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A3B8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34C24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402F3A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8C7E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0203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2746E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68639C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4DB9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591069"/>
    <w:multiLevelType w:val="hybridMultilevel"/>
    <w:tmpl w:val="956A84F6"/>
    <w:styleLink w:val="9"/>
    <w:lvl w:ilvl="0" w:tplc="7C064FD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8A26A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6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AE78BC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C514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43CD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EA566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AA6B6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EC746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4C74E5C"/>
    <w:multiLevelType w:val="hybridMultilevel"/>
    <w:tmpl w:val="E362D464"/>
    <w:styleLink w:val="13"/>
    <w:lvl w:ilvl="0" w:tplc="A98AC7D2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A5DAE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24346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208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A2EB96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6A11C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68FAE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C6D80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801B4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68F03BE"/>
    <w:multiLevelType w:val="hybridMultilevel"/>
    <w:tmpl w:val="6F14AEDA"/>
    <w:styleLink w:val="6"/>
    <w:lvl w:ilvl="0" w:tplc="4E9C2F2E">
      <w:start w:val="1"/>
      <w:numFmt w:val="bullet"/>
      <w:lvlText w:val="·"/>
      <w:lvlJc w:val="left"/>
      <w:pPr>
        <w:tabs>
          <w:tab w:val="num" w:pos="1416"/>
        </w:tabs>
        <w:ind w:left="489" w:firstLine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1EE238">
      <w:start w:val="1"/>
      <w:numFmt w:val="bullet"/>
      <w:lvlText w:val="o"/>
      <w:lvlJc w:val="left"/>
      <w:pPr>
        <w:tabs>
          <w:tab w:val="num" w:pos="1613"/>
        </w:tabs>
        <w:ind w:left="686" w:firstLine="2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32C24C">
      <w:start w:val="1"/>
      <w:numFmt w:val="bullet"/>
      <w:lvlText w:val="▪"/>
      <w:lvlJc w:val="left"/>
      <w:pPr>
        <w:tabs>
          <w:tab w:val="num" w:pos="1601"/>
        </w:tabs>
        <w:ind w:left="674" w:firstLine="2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144082">
      <w:start w:val="1"/>
      <w:numFmt w:val="bullet"/>
      <w:lvlText w:val="·"/>
      <w:lvlJc w:val="left"/>
      <w:pPr>
        <w:tabs>
          <w:tab w:val="num" w:pos="2170"/>
        </w:tabs>
        <w:ind w:left="1243" w:firstLine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CC7E3E">
      <w:start w:val="1"/>
      <w:numFmt w:val="bullet"/>
      <w:lvlText w:val="o"/>
      <w:lvlJc w:val="left"/>
      <w:pPr>
        <w:tabs>
          <w:tab w:val="num" w:pos="2890"/>
        </w:tabs>
        <w:ind w:left="1963" w:firstLine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B415CE">
      <w:start w:val="1"/>
      <w:numFmt w:val="bullet"/>
      <w:lvlText w:val="▪"/>
      <w:lvlJc w:val="left"/>
      <w:pPr>
        <w:tabs>
          <w:tab w:val="num" w:pos="3610"/>
        </w:tabs>
        <w:ind w:left="2683" w:firstLine="2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88B4CE">
      <w:start w:val="1"/>
      <w:numFmt w:val="bullet"/>
      <w:lvlText w:val="·"/>
      <w:lvlJc w:val="left"/>
      <w:pPr>
        <w:tabs>
          <w:tab w:val="num" w:pos="4330"/>
        </w:tabs>
        <w:ind w:left="3403" w:firstLine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A28BBE">
      <w:start w:val="1"/>
      <w:numFmt w:val="bullet"/>
      <w:lvlText w:val="o"/>
      <w:lvlJc w:val="left"/>
      <w:pPr>
        <w:tabs>
          <w:tab w:val="num" w:pos="5050"/>
        </w:tabs>
        <w:ind w:left="4123" w:firstLine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32D822">
      <w:start w:val="1"/>
      <w:numFmt w:val="bullet"/>
      <w:lvlText w:val="▪"/>
      <w:lvlJc w:val="left"/>
      <w:pPr>
        <w:tabs>
          <w:tab w:val="num" w:pos="5770"/>
        </w:tabs>
        <w:ind w:left="4843" w:firstLine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463B94"/>
    <w:multiLevelType w:val="hybridMultilevel"/>
    <w:tmpl w:val="6F14AEDA"/>
    <w:numStyleLink w:val="6"/>
  </w:abstractNum>
  <w:abstractNum w:abstractNumId="7">
    <w:nsid w:val="29590315"/>
    <w:multiLevelType w:val="hybridMultilevel"/>
    <w:tmpl w:val="CC125D0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2AF9435B"/>
    <w:multiLevelType w:val="hybridMultilevel"/>
    <w:tmpl w:val="776AB4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9F53FF"/>
    <w:multiLevelType w:val="hybridMultilevel"/>
    <w:tmpl w:val="48BA64DC"/>
    <w:styleLink w:val="5"/>
    <w:lvl w:ilvl="0" w:tplc="A894D77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0EC404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6783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7A1364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46C6A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2A341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CAB202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7A075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96D6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20412D8"/>
    <w:multiLevelType w:val="hybridMultilevel"/>
    <w:tmpl w:val="6E369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F74BA3"/>
    <w:multiLevelType w:val="hybridMultilevel"/>
    <w:tmpl w:val="A058B9D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44D4359E"/>
    <w:multiLevelType w:val="hybridMultilevel"/>
    <w:tmpl w:val="39CC9CF8"/>
    <w:styleLink w:val="10"/>
    <w:lvl w:ilvl="0" w:tplc="5C3004D2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4478E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26FE9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BC677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EC4A5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364D3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428194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64E5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94BD8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D2E20D1"/>
    <w:multiLevelType w:val="hybridMultilevel"/>
    <w:tmpl w:val="433237B0"/>
    <w:styleLink w:val="1"/>
    <w:lvl w:ilvl="0" w:tplc="DAA0AAF4">
      <w:start w:val="1"/>
      <w:numFmt w:val="bullet"/>
      <w:lvlText w:val="➢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1E453C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22D5C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AE1238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EBB7E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05BD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494A2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6C15D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E83EE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F0E208C"/>
    <w:multiLevelType w:val="hybridMultilevel"/>
    <w:tmpl w:val="8194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D3C95"/>
    <w:multiLevelType w:val="hybridMultilevel"/>
    <w:tmpl w:val="190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C5897"/>
    <w:multiLevelType w:val="hybridMultilevel"/>
    <w:tmpl w:val="CC1CC97C"/>
    <w:styleLink w:val="7"/>
    <w:lvl w:ilvl="0" w:tplc="37F2966A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2B740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86040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EF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0CD9E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B4C384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25312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A68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ABC86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A360201"/>
    <w:multiLevelType w:val="hybridMultilevel"/>
    <w:tmpl w:val="31A4B86E"/>
    <w:styleLink w:val="11"/>
    <w:lvl w:ilvl="0" w:tplc="DB701000">
      <w:start w:val="1"/>
      <w:numFmt w:val="bullet"/>
      <w:lvlText w:val="➢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A264A">
      <w:start w:val="1"/>
      <w:numFmt w:val="bullet"/>
      <w:lvlText w:val="o"/>
      <w:lvlJc w:val="left"/>
      <w:pPr>
        <w:ind w:left="200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CA6B7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984CD4">
      <w:start w:val="1"/>
      <w:numFmt w:val="bullet"/>
      <w:lvlText w:val="•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2BF56">
      <w:start w:val="1"/>
      <w:numFmt w:val="bullet"/>
      <w:lvlText w:val="o"/>
      <w:lvlJc w:val="left"/>
      <w:pPr>
        <w:ind w:left="416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696B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601178">
      <w:start w:val="1"/>
      <w:numFmt w:val="bullet"/>
      <w:lvlText w:val="•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BED720">
      <w:start w:val="1"/>
      <w:numFmt w:val="bullet"/>
      <w:lvlText w:val="o"/>
      <w:lvlJc w:val="left"/>
      <w:pPr>
        <w:ind w:left="632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E235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04E6979"/>
    <w:multiLevelType w:val="hybridMultilevel"/>
    <w:tmpl w:val="E53CE5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1F715D5"/>
    <w:multiLevelType w:val="hybridMultilevel"/>
    <w:tmpl w:val="9078CE10"/>
    <w:styleLink w:val="8"/>
    <w:lvl w:ilvl="0" w:tplc="BD92079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616E8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CA3E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9658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A777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226C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EB904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8C46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B0B19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3D357E1"/>
    <w:multiLevelType w:val="hybridMultilevel"/>
    <w:tmpl w:val="2B444DC6"/>
    <w:styleLink w:val="2"/>
    <w:lvl w:ilvl="0" w:tplc="2EC6D06C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C6EF0A">
      <w:start w:val="1"/>
      <w:numFmt w:val="bullet"/>
      <w:lvlText w:val="o"/>
      <w:lvlJc w:val="left"/>
      <w:pPr>
        <w:tabs>
          <w:tab w:val="num" w:pos="2007"/>
        </w:tabs>
        <w:ind w:left="208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2DF14">
      <w:start w:val="1"/>
      <w:numFmt w:val="bullet"/>
      <w:lvlText w:val="▪"/>
      <w:lvlJc w:val="left"/>
      <w:pPr>
        <w:tabs>
          <w:tab w:val="num" w:pos="2727"/>
        </w:tabs>
        <w:ind w:left="28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68788">
      <w:start w:val="1"/>
      <w:numFmt w:val="bullet"/>
      <w:lvlText w:val="·"/>
      <w:lvlJc w:val="left"/>
      <w:pPr>
        <w:tabs>
          <w:tab w:val="num" w:pos="3447"/>
        </w:tabs>
        <w:ind w:left="352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D8CA10">
      <w:start w:val="1"/>
      <w:numFmt w:val="bullet"/>
      <w:lvlText w:val="o"/>
      <w:lvlJc w:val="left"/>
      <w:pPr>
        <w:tabs>
          <w:tab w:val="num" w:pos="4167"/>
        </w:tabs>
        <w:ind w:left="424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C22C58">
      <w:start w:val="1"/>
      <w:numFmt w:val="bullet"/>
      <w:lvlText w:val="▪"/>
      <w:lvlJc w:val="left"/>
      <w:pPr>
        <w:tabs>
          <w:tab w:val="num" w:pos="4887"/>
        </w:tabs>
        <w:ind w:left="496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0DCFE">
      <w:start w:val="1"/>
      <w:numFmt w:val="bullet"/>
      <w:lvlText w:val="·"/>
      <w:lvlJc w:val="left"/>
      <w:pPr>
        <w:tabs>
          <w:tab w:val="num" w:pos="5607"/>
        </w:tabs>
        <w:ind w:left="568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EE2210">
      <w:start w:val="1"/>
      <w:numFmt w:val="bullet"/>
      <w:lvlText w:val="o"/>
      <w:lvlJc w:val="left"/>
      <w:pPr>
        <w:tabs>
          <w:tab w:val="num" w:pos="6327"/>
        </w:tabs>
        <w:ind w:left="64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E7C8">
      <w:start w:val="1"/>
      <w:numFmt w:val="bullet"/>
      <w:lvlText w:val="▪"/>
      <w:lvlJc w:val="left"/>
      <w:pPr>
        <w:tabs>
          <w:tab w:val="num" w:pos="7047"/>
        </w:tabs>
        <w:ind w:left="712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4AB2E22"/>
    <w:multiLevelType w:val="hybridMultilevel"/>
    <w:tmpl w:val="282A48F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6C06B6"/>
    <w:multiLevelType w:val="hybridMultilevel"/>
    <w:tmpl w:val="575CC4A8"/>
    <w:styleLink w:val="12"/>
    <w:lvl w:ilvl="0" w:tplc="13D0536E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00144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787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2C962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0DCB8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705C8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8E014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8E06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C6AA8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6"/>
  </w:num>
  <w:num w:numId="8">
    <w:abstractNumId w:val="19"/>
  </w:num>
  <w:num w:numId="9">
    <w:abstractNumId w:val="3"/>
  </w:num>
  <w:num w:numId="10">
    <w:abstractNumId w:val="6"/>
    <w:lvlOverride w:ilvl="0">
      <w:lvl w:ilvl="0" w:tplc="7E2E3456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56033A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02622A4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6F9A09C2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A4A8542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A9ACD66E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B45EF0B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054231D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AC966E8C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6"/>
    <w:lvlOverride w:ilvl="0">
      <w:lvl w:ilvl="0" w:tplc="7E2E3456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56033A">
        <w:start w:val="1"/>
        <w:numFmt w:val="bullet"/>
        <w:lvlText w:val="o"/>
        <w:lvlJc w:val="left"/>
        <w:pPr>
          <w:ind w:left="481" w:hanging="4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2622A4">
        <w:start w:val="1"/>
        <w:numFmt w:val="bullet"/>
        <w:lvlText w:val="▪"/>
        <w:lvlJc w:val="left"/>
        <w:pPr>
          <w:tabs>
            <w:tab w:val="left" w:pos="284"/>
          </w:tabs>
          <w:ind w:left="523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9A09C2">
        <w:start w:val="1"/>
        <w:numFmt w:val="bullet"/>
        <w:lvlText w:val="·"/>
        <w:lvlJc w:val="left"/>
        <w:pPr>
          <w:tabs>
            <w:tab w:val="left" w:pos="284"/>
          </w:tabs>
          <w:ind w:left="1243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A85426">
        <w:start w:val="1"/>
        <w:numFmt w:val="bullet"/>
        <w:lvlText w:val="o"/>
        <w:lvlJc w:val="left"/>
        <w:pPr>
          <w:tabs>
            <w:tab w:val="left" w:pos="284"/>
          </w:tabs>
          <w:ind w:left="1963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ACD66E">
        <w:start w:val="1"/>
        <w:numFmt w:val="bullet"/>
        <w:suff w:val="nothing"/>
        <w:lvlText w:val="▪"/>
        <w:lvlJc w:val="left"/>
        <w:pPr>
          <w:tabs>
            <w:tab w:val="left" w:pos="284"/>
          </w:tabs>
          <w:ind w:left="2683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5EF0B6">
        <w:start w:val="1"/>
        <w:numFmt w:val="bullet"/>
        <w:lvlText w:val="·"/>
        <w:lvlJc w:val="left"/>
        <w:pPr>
          <w:tabs>
            <w:tab w:val="left" w:pos="284"/>
          </w:tabs>
          <w:ind w:left="3403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4231D8">
        <w:start w:val="1"/>
        <w:numFmt w:val="bullet"/>
        <w:lvlText w:val="o"/>
        <w:lvlJc w:val="left"/>
        <w:pPr>
          <w:tabs>
            <w:tab w:val="left" w:pos="284"/>
          </w:tabs>
          <w:ind w:left="4123" w:hanging="8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66E8C">
        <w:start w:val="1"/>
        <w:numFmt w:val="bullet"/>
        <w:lvlText w:val="▪"/>
        <w:lvlJc w:val="left"/>
        <w:pPr>
          <w:tabs>
            <w:tab w:val="left" w:pos="284"/>
          </w:tabs>
          <w:ind w:left="4843" w:hanging="8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 w:tplc="7E2E3456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56033A">
        <w:start w:val="1"/>
        <w:numFmt w:val="bullet"/>
        <w:lvlText w:val="o"/>
        <w:lvlJc w:val="left"/>
        <w:pPr>
          <w:ind w:left="197" w:hanging="1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2622A4">
        <w:start w:val="1"/>
        <w:numFmt w:val="bullet"/>
        <w:lvlText w:val="▪"/>
        <w:lvlJc w:val="left"/>
        <w:pPr>
          <w:ind w:left="708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9A09C2">
        <w:start w:val="1"/>
        <w:numFmt w:val="bullet"/>
        <w:lvlText w:val="·"/>
        <w:lvlJc w:val="left"/>
        <w:pPr>
          <w:ind w:left="1416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A85426">
        <w:start w:val="1"/>
        <w:numFmt w:val="bullet"/>
        <w:lvlText w:val="o"/>
        <w:lvlJc w:val="left"/>
        <w:pPr>
          <w:ind w:left="2124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ACD66E">
        <w:start w:val="1"/>
        <w:numFmt w:val="bullet"/>
        <w:suff w:val="nothing"/>
        <w:lvlText w:val="▪"/>
        <w:lvlJc w:val="left"/>
        <w:pPr>
          <w:ind w:left="2832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5EF0B6">
        <w:start w:val="1"/>
        <w:numFmt w:val="bullet"/>
        <w:lvlText w:val="·"/>
        <w:lvlJc w:val="left"/>
        <w:pPr>
          <w:ind w:left="3540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4231D8">
        <w:start w:val="1"/>
        <w:numFmt w:val="bullet"/>
        <w:lvlText w:val="o"/>
        <w:lvlJc w:val="left"/>
        <w:pPr>
          <w:ind w:left="440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66E8C">
        <w:start w:val="1"/>
        <w:numFmt w:val="bullet"/>
        <w:lvlText w:val="▪"/>
        <w:lvlJc w:val="left"/>
        <w:pPr>
          <w:ind w:left="512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"/>
  </w:num>
  <w:num w:numId="14">
    <w:abstractNumId w:val="17"/>
  </w:num>
  <w:num w:numId="15">
    <w:abstractNumId w:val="22"/>
  </w:num>
  <w:num w:numId="16">
    <w:abstractNumId w:val="4"/>
  </w:num>
  <w:num w:numId="17">
    <w:abstractNumId w:val="18"/>
  </w:num>
  <w:num w:numId="18">
    <w:abstractNumId w:val="11"/>
  </w:num>
  <w:num w:numId="19">
    <w:abstractNumId w:val="10"/>
  </w:num>
  <w:num w:numId="20">
    <w:abstractNumId w:val="15"/>
  </w:num>
  <w:num w:numId="21">
    <w:abstractNumId w:val="1"/>
  </w:num>
  <w:num w:numId="22">
    <w:abstractNumId w:val="14"/>
  </w:num>
  <w:num w:numId="23">
    <w:abstractNumId w:val="1"/>
  </w:num>
  <w:num w:numId="24">
    <w:abstractNumId w:val="7"/>
  </w:num>
  <w:num w:numId="25">
    <w:abstractNumId w:val="21"/>
  </w:num>
  <w:num w:numId="2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0791"/>
    <w:rsid w:val="000008F3"/>
    <w:rsid w:val="00001E4A"/>
    <w:rsid w:val="00003452"/>
    <w:rsid w:val="00004006"/>
    <w:rsid w:val="00006F0F"/>
    <w:rsid w:val="0001079F"/>
    <w:rsid w:val="000131B6"/>
    <w:rsid w:val="00016C85"/>
    <w:rsid w:val="00017914"/>
    <w:rsid w:val="00017F85"/>
    <w:rsid w:val="0002181F"/>
    <w:rsid w:val="00023BA8"/>
    <w:rsid w:val="000317E2"/>
    <w:rsid w:val="00035DDF"/>
    <w:rsid w:val="000368BB"/>
    <w:rsid w:val="00040D83"/>
    <w:rsid w:val="00042B87"/>
    <w:rsid w:val="0004305F"/>
    <w:rsid w:val="00043A9E"/>
    <w:rsid w:val="00043D65"/>
    <w:rsid w:val="00044C51"/>
    <w:rsid w:val="00045002"/>
    <w:rsid w:val="0004625A"/>
    <w:rsid w:val="00047B59"/>
    <w:rsid w:val="0005101A"/>
    <w:rsid w:val="00051EAD"/>
    <w:rsid w:val="00051EB5"/>
    <w:rsid w:val="00056CBA"/>
    <w:rsid w:val="0006029C"/>
    <w:rsid w:val="00060A2F"/>
    <w:rsid w:val="00061CB6"/>
    <w:rsid w:val="00063969"/>
    <w:rsid w:val="00064B0F"/>
    <w:rsid w:val="00066B28"/>
    <w:rsid w:val="0007121C"/>
    <w:rsid w:val="000716A0"/>
    <w:rsid w:val="00071D10"/>
    <w:rsid w:val="000758F0"/>
    <w:rsid w:val="0008385C"/>
    <w:rsid w:val="00083D55"/>
    <w:rsid w:val="000840D1"/>
    <w:rsid w:val="000851DB"/>
    <w:rsid w:val="00085954"/>
    <w:rsid w:val="00087EE8"/>
    <w:rsid w:val="00090057"/>
    <w:rsid w:val="00093269"/>
    <w:rsid w:val="00095CB0"/>
    <w:rsid w:val="0009751C"/>
    <w:rsid w:val="00097DCD"/>
    <w:rsid w:val="000A09B1"/>
    <w:rsid w:val="000A1433"/>
    <w:rsid w:val="000A29C5"/>
    <w:rsid w:val="000A6FAA"/>
    <w:rsid w:val="000A79EE"/>
    <w:rsid w:val="000B0B12"/>
    <w:rsid w:val="000B3E06"/>
    <w:rsid w:val="000B4468"/>
    <w:rsid w:val="000B4A78"/>
    <w:rsid w:val="000B4F2F"/>
    <w:rsid w:val="000B53AA"/>
    <w:rsid w:val="000B69CD"/>
    <w:rsid w:val="000C03C1"/>
    <w:rsid w:val="000C1CFF"/>
    <w:rsid w:val="000C76C5"/>
    <w:rsid w:val="000D0605"/>
    <w:rsid w:val="000D1FD8"/>
    <w:rsid w:val="000D4287"/>
    <w:rsid w:val="000D5EBD"/>
    <w:rsid w:val="000D666D"/>
    <w:rsid w:val="000D6F10"/>
    <w:rsid w:val="000D7363"/>
    <w:rsid w:val="000E1EA2"/>
    <w:rsid w:val="000E24CB"/>
    <w:rsid w:val="000E265F"/>
    <w:rsid w:val="000E5493"/>
    <w:rsid w:val="000E5A69"/>
    <w:rsid w:val="000E7462"/>
    <w:rsid w:val="000F4293"/>
    <w:rsid w:val="000F4748"/>
    <w:rsid w:val="000F48AC"/>
    <w:rsid w:val="000F5105"/>
    <w:rsid w:val="0010363E"/>
    <w:rsid w:val="0010531C"/>
    <w:rsid w:val="00106ABF"/>
    <w:rsid w:val="00107E0D"/>
    <w:rsid w:val="00112216"/>
    <w:rsid w:val="00113AF4"/>
    <w:rsid w:val="00113D22"/>
    <w:rsid w:val="00116104"/>
    <w:rsid w:val="001168E0"/>
    <w:rsid w:val="00121CBC"/>
    <w:rsid w:val="00124370"/>
    <w:rsid w:val="001246B7"/>
    <w:rsid w:val="00124C6C"/>
    <w:rsid w:val="00125BE0"/>
    <w:rsid w:val="00132599"/>
    <w:rsid w:val="00133DB6"/>
    <w:rsid w:val="00133F52"/>
    <w:rsid w:val="00135BC1"/>
    <w:rsid w:val="00136D56"/>
    <w:rsid w:val="00136D68"/>
    <w:rsid w:val="00142862"/>
    <w:rsid w:val="00142A23"/>
    <w:rsid w:val="001434F9"/>
    <w:rsid w:val="001455AA"/>
    <w:rsid w:val="0014675F"/>
    <w:rsid w:val="00146E8A"/>
    <w:rsid w:val="00151980"/>
    <w:rsid w:val="00154B01"/>
    <w:rsid w:val="0015539A"/>
    <w:rsid w:val="00156F00"/>
    <w:rsid w:val="001574D3"/>
    <w:rsid w:val="00157AE9"/>
    <w:rsid w:val="00160F36"/>
    <w:rsid w:val="00162938"/>
    <w:rsid w:val="00165336"/>
    <w:rsid w:val="00165DB9"/>
    <w:rsid w:val="00167ECF"/>
    <w:rsid w:val="00170B6B"/>
    <w:rsid w:val="001714E1"/>
    <w:rsid w:val="00172EC8"/>
    <w:rsid w:val="0017314B"/>
    <w:rsid w:val="00173A6E"/>
    <w:rsid w:val="00174153"/>
    <w:rsid w:val="001758D5"/>
    <w:rsid w:val="00180545"/>
    <w:rsid w:val="00181932"/>
    <w:rsid w:val="0018278B"/>
    <w:rsid w:val="00186B8A"/>
    <w:rsid w:val="00192D8A"/>
    <w:rsid w:val="001A0302"/>
    <w:rsid w:val="001A331F"/>
    <w:rsid w:val="001A522D"/>
    <w:rsid w:val="001A5936"/>
    <w:rsid w:val="001A5CF4"/>
    <w:rsid w:val="001A762C"/>
    <w:rsid w:val="001B004F"/>
    <w:rsid w:val="001B28B9"/>
    <w:rsid w:val="001B34F4"/>
    <w:rsid w:val="001B4136"/>
    <w:rsid w:val="001B43DE"/>
    <w:rsid w:val="001B54A1"/>
    <w:rsid w:val="001C29E9"/>
    <w:rsid w:val="001C2C79"/>
    <w:rsid w:val="001C57CB"/>
    <w:rsid w:val="001C6283"/>
    <w:rsid w:val="001D12B9"/>
    <w:rsid w:val="001D1A37"/>
    <w:rsid w:val="001D3E5F"/>
    <w:rsid w:val="001D4353"/>
    <w:rsid w:val="001D6ACD"/>
    <w:rsid w:val="001D7C47"/>
    <w:rsid w:val="001E14FE"/>
    <w:rsid w:val="001E4CDA"/>
    <w:rsid w:val="001E53FB"/>
    <w:rsid w:val="001E6C83"/>
    <w:rsid w:val="001F0734"/>
    <w:rsid w:val="001F08A6"/>
    <w:rsid w:val="001F0996"/>
    <w:rsid w:val="001F0B8D"/>
    <w:rsid w:val="001F1517"/>
    <w:rsid w:val="001F16DC"/>
    <w:rsid w:val="001F2A7F"/>
    <w:rsid w:val="001F359A"/>
    <w:rsid w:val="001F51A1"/>
    <w:rsid w:val="001F63AE"/>
    <w:rsid w:val="001F7F41"/>
    <w:rsid w:val="0020072C"/>
    <w:rsid w:val="00200733"/>
    <w:rsid w:val="0020100C"/>
    <w:rsid w:val="00202C13"/>
    <w:rsid w:val="002048AB"/>
    <w:rsid w:val="0020662B"/>
    <w:rsid w:val="00206657"/>
    <w:rsid w:val="00206B7B"/>
    <w:rsid w:val="00207E79"/>
    <w:rsid w:val="00210FA1"/>
    <w:rsid w:val="00211152"/>
    <w:rsid w:val="0021282C"/>
    <w:rsid w:val="00212EBE"/>
    <w:rsid w:val="00213954"/>
    <w:rsid w:val="00214E8E"/>
    <w:rsid w:val="002153EC"/>
    <w:rsid w:val="00216880"/>
    <w:rsid w:val="00216EEF"/>
    <w:rsid w:val="00217D15"/>
    <w:rsid w:val="00220FB1"/>
    <w:rsid w:val="00221718"/>
    <w:rsid w:val="00226D73"/>
    <w:rsid w:val="00230C54"/>
    <w:rsid w:val="0023221A"/>
    <w:rsid w:val="002358B9"/>
    <w:rsid w:val="00237195"/>
    <w:rsid w:val="00237B36"/>
    <w:rsid w:val="00240EA4"/>
    <w:rsid w:val="00241BC7"/>
    <w:rsid w:val="0024225A"/>
    <w:rsid w:val="002456B4"/>
    <w:rsid w:val="00245824"/>
    <w:rsid w:val="002470F1"/>
    <w:rsid w:val="00250578"/>
    <w:rsid w:val="00252B6E"/>
    <w:rsid w:val="002551B1"/>
    <w:rsid w:val="002573D0"/>
    <w:rsid w:val="00261549"/>
    <w:rsid w:val="00261E01"/>
    <w:rsid w:val="00261E0E"/>
    <w:rsid w:val="00263E69"/>
    <w:rsid w:val="00265323"/>
    <w:rsid w:val="00265F0E"/>
    <w:rsid w:val="002734FA"/>
    <w:rsid w:val="00273D01"/>
    <w:rsid w:val="00274B13"/>
    <w:rsid w:val="00276AF2"/>
    <w:rsid w:val="00276BA3"/>
    <w:rsid w:val="002776EB"/>
    <w:rsid w:val="00277E05"/>
    <w:rsid w:val="00280F8D"/>
    <w:rsid w:val="00281014"/>
    <w:rsid w:val="002830F1"/>
    <w:rsid w:val="0028702C"/>
    <w:rsid w:val="0029031B"/>
    <w:rsid w:val="0029730D"/>
    <w:rsid w:val="002A6C05"/>
    <w:rsid w:val="002A7B1C"/>
    <w:rsid w:val="002B0080"/>
    <w:rsid w:val="002B03AE"/>
    <w:rsid w:val="002B0E42"/>
    <w:rsid w:val="002B1042"/>
    <w:rsid w:val="002B1B02"/>
    <w:rsid w:val="002B1D5D"/>
    <w:rsid w:val="002B1FA7"/>
    <w:rsid w:val="002B23AB"/>
    <w:rsid w:val="002B280B"/>
    <w:rsid w:val="002B2DD4"/>
    <w:rsid w:val="002B446F"/>
    <w:rsid w:val="002B5483"/>
    <w:rsid w:val="002B7DD1"/>
    <w:rsid w:val="002B7EE5"/>
    <w:rsid w:val="002C16C3"/>
    <w:rsid w:val="002C1B3B"/>
    <w:rsid w:val="002C3092"/>
    <w:rsid w:val="002C4438"/>
    <w:rsid w:val="002C4D12"/>
    <w:rsid w:val="002C5060"/>
    <w:rsid w:val="002D51E5"/>
    <w:rsid w:val="002D5AEA"/>
    <w:rsid w:val="002D5B57"/>
    <w:rsid w:val="002D61FC"/>
    <w:rsid w:val="002E094F"/>
    <w:rsid w:val="002E1273"/>
    <w:rsid w:val="002E217B"/>
    <w:rsid w:val="002E4381"/>
    <w:rsid w:val="002F177D"/>
    <w:rsid w:val="002F178D"/>
    <w:rsid w:val="002F2690"/>
    <w:rsid w:val="002F334A"/>
    <w:rsid w:val="002F50E3"/>
    <w:rsid w:val="002F638C"/>
    <w:rsid w:val="00300E99"/>
    <w:rsid w:val="003042F2"/>
    <w:rsid w:val="00306134"/>
    <w:rsid w:val="0030642D"/>
    <w:rsid w:val="00306986"/>
    <w:rsid w:val="00307568"/>
    <w:rsid w:val="003105E2"/>
    <w:rsid w:val="003109E3"/>
    <w:rsid w:val="003116FF"/>
    <w:rsid w:val="00312FC2"/>
    <w:rsid w:val="003162D9"/>
    <w:rsid w:val="00320D78"/>
    <w:rsid w:val="00322FE4"/>
    <w:rsid w:val="00326C78"/>
    <w:rsid w:val="00335DE0"/>
    <w:rsid w:val="00335E95"/>
    <w:rsid w:val="00341325"/>
    <w:rsid w:val="00341B1F"/>
    <w:rsid w:val="003430FA"/>
    <w:rsid w:val="0034322C"/>
    <w:rsid w:val="003511C2"/>
    <w:rsid w:val="00351E93"/>
    <w:rsid w:val="00352907"/>
    <w:rsid w:val="00352CD1"/>
    <w:rsid w:val="00357C89"/>
    <w:rsid w:val="00362036"/>
    <w:rsid w:val="00362AF0"/>
    <w:rsid w:val="003645B8"/>
    <w:rsid w:val="00365B92"/>
    <w:rsid w:val="003662CA"/>
    <w:rsid w:val="00366351"/>
    <w:rsid w:val="00370872"/>
    <w:rsid w:val="0037416F"/>
    <w:rsid w:val="0037636D"/>
    <w:rsid w:val="00377858"/>
    <w:rsid w:val="00380B40"/>
    <w:rsid w:val="00380DD7"/>
    <w:rsid w:val="00382FB8"/>
    <w:rsid w:val="00385544"/>
    <w:rsid w:val="00385A63"/>
    <w:rsid w:val="00385ED4"/>
    <w:rsid w:val="0038691F"/>
    <w:rsid w:val="00393B55"/>
    <w:rsid w:val="00394FBD"/>
    <w:rsid w:val="00397A10"/>
    <w:rsid w:val="003A13FC"/>
    <w:rsid w:val="003A1659"/>
    <w:rsid w:val="003A171B"/>
    <w:rsid w:val="003A2C9E"/>
    <w:rsid w:val="003A2CCB"/>
    <w:rsid w:val="003A77FE"/>
    <w:rsid w:val="003B0946"/>
    <w:rsid w:val="003B3196"/>
    <w:rsid w:val="003B3F61"/>
    <w:rsid w:val="003B5315"/>
    <w:rsid w:val="003B59E9"/>
    <w:rsid w:val="003B6BFD"/>
    <w:rsid w:val="003C4DE9"/>
    <w:rsid w:val="003C5AD8"/>
    <w:rsid w:val="003C60CA"/>
    <w:rsid w:val="003C677B"/>
    <w:rsid w:val="003D48D9"/>
    <w:rsid w:val="003D536C"/>
    <w:rsid w:val="003D7A60"/>
    <w:rsid w:val="003E038E"/>
    <w:rsid w:val="003E0686"/>
    <w:rsid w:val="003E3A74"/>
    <w:rsid w:val="003F15F4"/>
    <w:rsid w:val="003F2151"/>
    <w:rsid w:val="003F34AC"/>
    <w:rsid w:val="003F350B"/>
    <w:rsid w:val="003F40CA"/>
    <w:rsid w:val="003F4622"/>
    <w:rsid w:val="003F4ABA"/>
    <w:rsid w:val="003F6D52"/>
    <w:rsid w:val="0040095F"/>
    <w:rsid w:val="00400FE0"/>
    <w:rsid w:val="004015A9"/>
    <w:rsid w:val="00402909"/>
    <w:rsid w:val="00402A20"/>
    <w:rsid w:val="00403CDE"/>
    <w:rsid w:val="004057D7"/>
    <w:rsid w:val="0040581D"/>
    <w:rsid w:val="00407BE3"/>
    <w:rsid w:val="00411213"/>
    <w:rsid w:val="00411B8D"/>
    <w:rsid w:val="00412306"/>
    <w:rsid w:val="0041301C"/>
    <w:rsid w:val="00415B13"/>
    <w:rsid w:val="004161C2"/>
    <w:rsid w:val="004162A7"/>
    <w:rsid w:val="00421126"/>
    <w:rsid w:val="004215D7"/>
    <w:rsid w:val="00422D46"/>
    <w:rsid w:val="004245AD"/>
    <w:rsid w:val="004256CA"/>
    <w:rsid w:val="00427522"/>
    <w:rsid w:val="004306FF"/>
    <w:rsid w:val="004354A7"/>
    <w:rsid w:val="004362BD"/>
    <w:rsid w:val="0043671A"/>
    <w:rsid w:val="00437F57"/>
    <w:rsid w:val="00437FFC"/>
    <w:rsid w:val="00440756"/>
    <w:rsid w:val="004432A1"/>
    <w:rsid w:val="00451567"/>
    <w:rsid w:val="00456726"/>
    <w:rsid w:val="0045767E"/>
    <w:rsid w:val="00466302"/>
    <w:rsid w:val="00467EE2"/>
    <w:rsid w:val="004737F5"/>
    <w:rsid w:val="00474BA3"/>
    <w:rsid w:val="004750B3"/>
    <w:rsid w:val="00475B3B"/>
    <w:rsid w:val="00481834"/>
    <w:rsid w:val="0048307D"/>
    <w:rsid w:val="00484A72"/>
    <w:rsid w:val="0049368A"/>
    <w:rsid w:val="004959AD"/>
    <w:rsid w:val="004A7C92"/>
    <w:rsid w:val="004B0434"/>
    <w:rsid w:val="004B1223"/>
    <w:rsid w:val="004B18AC"/>
    <w:rsid w:val="004B5653"/>
    <w:rsid w:val="004B5715"/>
    <w:rsid w:val="004B7182"/>
    <w:rsid w:val="004B7D61"/>
    <w:rsid w:val="004C01EF"/>
    <w:rsid w:val="004C3002"/>
    <w:rsid w:val="004C5D69"/>
    <w:rsid w:val="004C67F6"/>
    <w:rsid w:val="004D10B6"/>
    <w:rsid w:val="004D1F86"/>
    <w:rsid w:val="004D32A1"/>
    <w:rsid w:val="004D4065"/>
    <w:rsid w:val="004D56D0"/>
    <w:rsid w:val="004D7C45"/>
    <w:rsid w:val="004E1DF9"/>
    <w:rsid w:val="004E29EA"/>
    <w:rsid w:val="004E2B1B"/>
    <w:rsid w:val="004E5EF7"/>
    <w:rsid w:val="004E63ED"/>
    <w:rsid w:val="004E6B8D"/>
    <w:rsid w:val="004E76B0"/>
    <w:rsid w:val="004F0E46"/>
    <w:rsid w:val="004F2E01"/>
    <w:rsid w:val="004F429A"/>
    <w:rsid w:val="004F72EE"/>
    <w:rsid w:val="005037D8"/>
    <w:rsid w:val="00504CFB"/>
    <w:rsid w:val="0050620B"/>
    <w:rsid w:val="00510DEF"/>
    <w:rsid w:val="0051119B"/>
    <w:rsid w:val="00512FF9"/>
    <w:rsid w:val="00515E08"/>
    <w:rsid w:val="00516259"/>
    <w:rsid w:val="00516F5F"/>
    <w:rsid w:val="00531F5B"/>
    <w:rsid w:val="00533964"/>
    <w:rsid w:val="00533EB9"/>
    <w:rsid w:val="00537BC9"/>
    <w:rsid w:val="00541A15"/>
    <w:rsid w:val="00541C61"/>
    <w:rsid w:val="00542A55"/>
    <w:rsid w:val="005469F2"/>
    <w:rsid w:val="00547702"/>
    <w:rsid w:val="00551425"/>
    <w:rsid w:val="00551F8A"/>
    <w:rsid w:val="005522B3"/>
    <w:rsid w:val="0055289C"/>
    <w:rsid w:val="00553182"/>
    <w:rsid w:val="005545BC"/>
    <w:rsid w:val="005564F5"/>
    <w:rsid w:val="005574D1"/>
    <w:rsid w:val="0056134F"/>
    <w:rsid w:val="00562258"/>
    <w:rsid w:val="0056539C"/>
    <w:rsid w:val="005657A9"/>
    <w:rsid w:val="00566B65"/>
    <w:rsid w:val="0056773C"/>
    <w:rsid w:val="00576507"/>
    <w:rsid w:val="00580A2C"/>
    <w:rsid w:val="00585D97"/>
    <w:rsid w:val="00587E9B"/>
    <w:rsid w:val="00591122"/>
    <w:rsid w:val="00592C28"/>
    <w:rsid w:val="005938B1"/>
    <w:rsid w:val="00594773"/>
    <w:rsid w:val="0059506C"/>
    <w:rsid w:val="005963AD"/>
    <w:rsid w:val="00596EBF"/>
    <w:rsid w:val="005A01B7"/>
    <w:rsid w:val="005A0F96"/>
    <w:rsid w:val="005A1B54"/>
    <w:rsid w:val="005A42FD"/>
    <w:rsid w:val="005A7FE4"/>
    <w:rsid w:val="005B0C8D"/>
    <w:rsid w:val="005B2AD5"/>
    <w:rsid w:val="005B38E2"/>
    <w:rsid w:val="005B458E"/>
    <w:rsid w:val="005C120C"/>
    <w:rsid w:val="005C1563"/>
    <w:rsid w:val="005C1D70"/>
    <w:rsid w:val="005C2B48"/>
    <w:rsid w:val="005C3925"/>
    <w:rsid w:val="005D03B6"/>
    <w:rsid w:val="005D0857"/>
    <w:rsid w:val="005D0DE8"/>
    <w:rsid w:val="005D3AC6"/>
    <w:rsid w:val="005D6061"/>
    <w:rsid w:val="005D6B5E"/>
    <w:rsid w:val="005E1753"/>
    <w:rsid w:val="005E1F51"/>
    <w:rsid w:val="005E319D"/>
    <w:rsid w:val="005E3764"/>
    <w:rsid w:val="005F0412"/>
    <w:rsid w:val="005F0E81"/>
    <w:rsid w:val="005F1809"/>
    <w:rsid w:val="005F2C33"/>
    <w:rsid w:val="005F310D"/>
    <w:rsid w:val="005F3797"/>
    <w:rsid w:val="005F3B6F"/>
    <w:rsid w:val="005F436F"/>
    <w:rsid w:val="005F5AE3"/>
    <w:rsid w:val="005F7476"/>
    <w:rsid w:val="00604D68"/>
    <w:rsid w:val="006058A7"/>
    <w:rsid w:val="00607C5B"/>
    <w:rsid w:val="0061170B"/>
    <w:rsid w:val="00613095"/>
    <w:rsid w:val="00613EE3"/>
    <w:rsid w:val="00614DF2"/>
    <w:rsid w:val="0061583B"/>
    <w:rsid w:val="006169EB"/>
    <w:rsid w:val="00616B96"/>
    <w:rsid w:val="0061725D"/>
    <w:rsid w:val="0062246B"/>
    <w:rsid w:val="00624631"/>
    <w:rsid w:val="006255F1"/>
    <w:rsid w:val="00625D43"/>
    <w:rsid w:val="00630BC4"/>
    <w:rsid w:val="006314E3"/>
    <w:rsid w:val="00633685"/>
    <w:rsid w:val="00637A9F"/>
    <w:rsid w:val="00640948"/>
    <w:rsid w:val="006422C4"/>
    <w:rsid w:val="00643F08"/>
    <w:rsid w:val="00645D06"/>
    <w:rsid w:val="0064701A"/>
    <w:rsid w:val="00647FA3"/>
    <w:rsid w:val="00650873"/>
    <w:rsid w:val="00651BDB"/>
    <w:rsid w:val="0065232D"/>
    <w:rsid w:val="00652B1B"/>
    <w:rsid w:val="00652B4F"/>
    <w:rsid w:val="00653938"/>
    <w:rsid w:val="00656673"/>
    <w:rsid w:val="00656D90"/>
    <w:rsid w:val="006608A4"/>
    <w:rsid w:val="00660F85"/>
    <w:rsid w:val="00662518"/>
    <w:rsid w:val="00662C04"/>
    <w:rsid w:val="0066458F"/>
    <w:rsid w:val="006656DF"/>
    <w:rsid w:val="00665C46"/>
    <w:rsid w:val="006668BC"/>
    <w:rsid w:val="006708B1"/>
    <w:rsid w:val="00671542"/>
    <w:rsid w:val="0067196A"/>
    <w:rsid w:val="00672220"/>
    <w:rsid w:val="006800AF"/>
    <w:rsid w:val="006803DF"/>
    <w:rsid w:val="00680766"/>
    <w:rsid w:val="00683131"/>
    <w:rsid w:val="006847BC"/>
    <w:rsid w:val="00684BAA"/>
    <w:rsid w:val="00686A08"/>
    <w:rsid w:val="006871BC"/>
    <w:rsid w:val="006906BB"/>
    <w:rsid w:val="00691326"/>
    <w:rsid w:val="0069132C"/>
    <w:rsid w:val="00693773"/>
    <w:rsid w:val="00693EF3"/>
    <w:rsid w:val="00696588"/>
    <w:rsid w:val="00696D21"/>
    <w:rsid w:val="00696E89"/>
    <w:rsid w:val="006A15F8"/>
    <w:rsid w:val="006A1743"/>
    <w:rsid w:val="006A1AE7"/>
    <w:rsid w:val="006A2019"/>
    <w:rsid w:val="006A657A"/>
    <w:rsid w:val="006A6696"/>
    <w:rsid w:val="006B0791"/>
    <w:rsid w:val="006B2E1F"/>
    <w:rsid w:val="006C0BBC"/>
    <w:rsid w:val="006C1885"/>
    <w:rsid w:val="006C1F01"/>
    <w:rsid w:val="006C22B3"/>
    <w:rsid w:val="006C4A8B"/>
    <w:rsid w:val="006C5F94"/>
    <w:rsid w:val="006D27A9"/>
    <w:rsid w:val="006D5B38"/>
    <w:rsid w:val="006D6F9E"/>
    <w:rsid w:val="006D7EA2"/>
    <w:rsid w:val="006E4973"/>
    <w:rsid w:val="006E5EBF"/>
    <w:rsid w:val="006E6CFA"/>
    <w:rsid w:val="006E7126"/>
    <w:rsid w:val="006F032E"/>
    <w:rsid w:val="006F2453"/>
    <w:rsid w:val="006F2510"/>
    <w:rsid w:val="006F44D1"/>
    <w:rsid w:val="006F658A"/>
    <w:rsid w:val="006F79A8"/>
    <w:rsid w:val="00703601"/>
    <w:rsid w:val="007041C7"/>
    <w:rsid w:val="007133B9"/>
    <w:rsid w:val="00713931"/>
    <w:rsid w:val="00716348"/>
    <w:rsid w:val="0072049F"/>
    <w:rsid w:val="007223B4"/>
    <w:rsid w:val="00723242"/>
    <w:rsid w:val="007309CC"/>
    <w:rsid w:val="00732BAA"/>
    <w:rsid w:val="007358E5"/>
    <w:rsid w:val="007365E7"/>
    <w:rsid w:val="0074030E"/>
    <w:rsid w:val="007412E1"/>
    <w:rsid w:val="00742D1B"/>
    <w:rsid w:val="007441B7"/>
    <w:rsid w:val="007456E0"/>
    <w:rsid w:val="007500F2"/>
    <w:rsid w:val="00750783"/>
    <w:rsid w:val="00751B16"/>
    <w:rsid w:val="0075534B"/>
    <w:rsid w:val="0075734E"/>
    <w:rsid w:val="00761D88"/>
    <w:rsid w:val="0076461D"/>
    <w:rsid w:val="007646CD"/>
    <w:rsid w:val="00766432"/>
    <w:rsid w:val="00767709"/>
    <w:rsid w:val="0077434A"/>
    <w:rsid w:val="007745B7"/>
    <w:rsid w:val="00774CAC"/>
    <w:rsid w:val="0077663F"/>
    <w:rsid w:val="00776DC4"/>
    <w:rsid w:val="00777064"/>
    <w:rsid w:val="00777F82"/>
    <w:rsid w:val="00780D47"/>
    <w:rsid w:val="007818EF"/>
    <w:rsid w:val="007876C6"/>
    <w:rsid w:val="00794F54"/>
    <w:rsid w:val="00795F7D"/>
    <w:rsid w:val="007975B2"/>
    <w:rsid w:val="007A02B9"/>
    <w:rsid w:val="007A1AB3"/>
    <w:rsid w:val="007A3A78"/>
    <w:rsid w:val="007A3D33"/>
    <w:rsid w:val="007A4C13"/>
    <w:rsid w:val="007B064A"/>
    <w:rsid w:val="007B0E01"/>
    <w:rsid w:val="007B19AE"/>
    <w:rsid w:val="007B2389"/>
    <w:rsid w:val="007B3182"/>
    <w:rsid w:val="007B38CC"/>
    <w:rsid w:val="007B53DD"/>
    <w:rsid w:val="007B64E9"/>
    <w:rsid w:val="007B7FB0"/>
    <w:rsid w:val="007C02F2"/>
    <w:rsid w:val="007C0670"/>
    <w:rsid w:val="007C22CF"/>
    <w:rsid w:val="007C3804"/>
    <w:rsid w:val="007D00F7"/>
    <w:rsid w:val="007D031A"/>
    <w:rsid w:val="007D2A54"/>
    <w:rsid w:val="007D5751"/>
    <w:rsid w:val="007D5A57"/>
    <w:rsid w:val="007D5F45"/>
    <w:rsid w:val="007D7DE7"/>
    <w:rsid w:val="007E17EE"/>
    <w:rsid w:val="007E3809"/>
    <w:rsid w:val="007E4A23"/>
    <w:rsid w:val="007E50F0"/>
    <w:rsid w:val="007F0109"/>
    <w:rsid w:val="007F0D0E"/>
    <w:rsid w:val="007F26A6"/>
    <w:rsid w:val="007F6037"/>
    <w:rsid w:val="007F6868"/>
    <w:rsid w:val="008016FB"/>
    <w:rsid w:val="00801A99"/>
    <w:rsid w:val="00803FD4"/>
    <w:rsid w:val="008045DB"/>
    <w:rsid w:val="00807171"/>
    <w:rsid w:val="00807325"/>
    <w:rsid w:val="00807AE1"/>
    <w:rsid w:val="00811C15"/>
    <w:rsid w:val="0081306D"/>
    <w:rsid w:val="008130A4"/>
    <w:rsid w:val="00817787"/>
    <w:rsid w:val="00821BA4"/>
    <w:rsid w:val="008222EA"/>
    <w:rsid w:val="00822ADB"/>
    <w:rsid w:val="008255C7"/>
    <w:rsid w:val="00832100"/>
    <w:rsid w:val="00832EE2"/>
    <w:rsid w:val="00832EEC"/>
    <w:rsid w:val="00834E27"/>
    <w:rsid w:val="00840085"/>
    <w:rsid w:val="008452C3"/>
    <w:rsid w:val="008456BD"/>
    <w:rsid w:val="00846206"/>
    <w:rsid w:val="00846F79"/>
    <w:rsid w:val="00855300"/>
    <w:rsid w:val="00857A12"/>
    <w:rsid w:val="00857D2D"/>
    <w:rsid w:val="00862828"/>
    <w:rsid w:val="00863E0F"/>
    <w:rsid w:val="008641BE"/>
    <w:rsid w:val="00864959"/>
    <w:rsid w:val="00867179"/>
    <w:rsid w:val="00867A37"/>
    <w:rsid w:val="00870ECC"/>
    <w:rsid w:val="0087242B"/>
    <w:rsid w:val="008732BE"/>
    <w:rsid w:val="008737D0"/>
    <w:rsid w:val="00874557"/>
    <w:rsid w:val="00880742"/>
    <w:rsid w:val="0088164D"/>
    <w:rsid w:val="00881E9B"/>
    <w:rsid w:val="00882666"/>
    <w:rsid w:val="00885CBC"/>
    <w:rsid w:val="00886CDA"/>
    <w:rsid w:val="00891554"/>
    <w:rsid w:val="008918D8"/>
    <w:rsid w:val="008925BD"/>
    <w:rsid w:val="008942F1"/>
    <w:rsid w:val="0089483A"/>
    <w:rsid w:val="00895FD4"/>
    <w:rsid w:val="008971DE"/>
    <w:rsid w:val="008A444C"/>
    <w:rsid w:val="008A55C3"/>
    <w:rsid w:val="008A7EF9"/>
    <w:rsid w:val="008B1626"/>
    <w:rsid w:val="008B39F1"/>
    <w:rsid w:val="008B481B"/>
    <w:rsid w:val="008B6254"/>
    <w:rsid w:val="008C4539"/>
    <w:rsid w:val="008C59BE"/>
    <w:rsid w:val="008D1581"/>
    <w:rsid w:val="008D5016"/>
    <w:rsid w:val="008D573D"/>
    <w:rsid w:val="008D574F"/>
    <w:rsid w:val="008D5C7B"/>
    <w:rsid w:val="008E5329"/>
    <w:rsid w:val="008E687D"/>
    <w:rsid w:val="008E7176"/>
    <w:rsid w:val="008F0013"/>
    <w:rsid w:val="008F0A82"/>
    <w:rsid w:val="008F5FEC"/>
    <w:rsid w:val="008F600D"/>
    <w:rsid w:val="009023DE"/>
    <w:rsid w:val="00902410"/>
    <w:rsid w:val="00903361"/>
    <w:rsid w:val="009033DB"/>
    <w:rsid w:val="0090501F"/>
    <w:rsid w:val="00916383"/>
    <w:rsid w:val="009174DC"/>
    <w:rsid w:val="0091780E"/>
    <w:rsid w:val="00917864"/>
    <w:rsid w:val="00920343"/>
    <w:rsid w:val="009216B4"/>
    <w:rsid w:val="00922129"/>
    <w:rsid w:val="00925E96"/>
    <w:rsid w:val="0093337A"/>
    <w:rsid w:val="00935C04"/>
    <w:rsid w:val="00942C44"/>
    <w:rsid w:val="00945134"/>
    <w:rsid w:val="00947FBE"/>
    <w:rsid w:val="009501E8"/>
    <w:rsid w:val="00952970"/>
    <w:rsid w:val="00953206"/>
    <w:rsid w:val="00955070"/>
    <w:rsid w:val="00960DCD"/>
    <w:rsid w:val="00961188"/>
    <w:rsid w:val="00961F23"/>
    <w:rsid w:val="0096204F"/>
    <w:rsid w:val="009633AB"/>
    <w:rsid w:val="0096446A"/>
    <w:rsid w:val="00970600"/>
    <w:rsid w:val="0097646D"/>
    <w:rsid w:val="00981859"/>
    <w:rsid w:val="00981A0C"/>
    <w:rsid w:val="009824E1"/>
    <w:rsid w:val="009839BF"/>
    <w:rsid w:val="00985D65"/>
    <w:rsid w:val="00990652"/>
    <w:rsid w:val="009935BD"/>
    <w:rsid w:val="009950BE"/>
    <w:rsid w:val="009973DF"/>
    <w:rsid w:val="009A06A4"/>
    <w:rsid w:val="009A1F01"/>
    <w:rsid w:val="009A2DF9"/>
    <w:rsid w:val="009A6EA6"/>
    <w:rsid w:val="009B37DD"/>
    <w:rsid w:val="009B4441"/>
    <w:rsid w:val="009B53DB"/>
    <w:rsid w:val="009B718C"/>
    <w:rsid w:val="009B72BF"/>
    <w:rsid w:val="009C091A"/>
    <w:rsid w:val="009C1597"/>
    <w:rsid w:val="009C6818"/>
    <w:rsid w:val="009D11CB"/>
    <w:rsid w:val="009D29EF"/>
    <w:rsid w:val="009D6B77"/>
    <w:rsid w:val="009E672E"/>
    <w:rsid w:val="009F0616"/>
    <w:rsid w:val="009F0986"/>
    <w:rsid w:val="009F0C84"/>
    <w:rsid w:val="009F3BBB"/>
    <w:rsid w:val="009F448B"/>
    <w:rsid w:val="009F4D54"/>
    <w:rsid w:val="009F5B81"/>
    <w:rsid w:val="009F5C3E"/>
    <w:rsid w:val="009F72E4"/>
    <w:rsid w:val="00A02BAC"/>
    <w:rsid w:val="00A11282"/>
    <w:rsid w:val="00A11619"/>
    <w:rsid w:val="00A11CB0"/>
    <w:rsid w:val="00A142EC"/>
    <w:rsid w:val="00A1567E"/>
    <w:rsid w:val="00A206F1"/>
    <w:rsid w:val="00A2180C"/>
    <w:rsid w:val="00A22086"/>
    <w:rsid w:val="00A228AC"/>
    <w:rsid w:val="00A23273"/>
    <w:rsid w:val="00A26103"/>
    <w:rsid w:val="00A2627F"/>
    <w:rsid w:val="00A30574"/>
    <w:rsid w:val="00A30D41"/>
    <w:rsid w:val="00A318DE"/>
    <w:rsid w:val="00A3222A"/>
    <w:rsid w:val="00A4185D"/>
    <w:rsid w:val="00A42C7F"/>
    <w:rsid w:val="00A435CB"/>
    <w:rsid w:val="00A44FB3"/>
    <w:rsid w:val="00A46F4D"/>
    <w:rsid w:val="00A50697"/>
    <w:rsid w:val="00A529A5"/>
    <w:rsid w:val="00A57A5E"/>
    <w:rsid w:val="00A66A4D"/>
    <w:rsid w:val="00A71E63"/>
    <w:rsid w:val="00A73405"/>
    <w:rsid w:val="00A73AA0"/>
    <w:rsid w:val="00A74CF5"/>
    <w:rsid w:val="00A761EC"/>
    <w:rsid w:val="00A802F4"/>
    <w:rsid w:val="00A80E16"/>
    <w:rsid w:val="00A84D33"/>
    <w:rsid w:val="00A86F10"/>
    <w:rsid w:val="00A928CB"/>
    <w:rsid w:val="00A92A04"/>
    <w:rsid w:val="00A92EE7"/>
    <w:rsid w:val="00A9654B"/>
    <w:rsid w:val="00A96FB4"/>
    <w:rsid w:val="00A97F0B"/>
    <w:rsid w:val="00AA2D36"/>
    <w:rsid w:val="00AA6857"/>
    <w:rsid w:val="00AA6B0D"/>
    <w:rsid w:val="00AA6E09"/>
    <w:rsid w:val="00AA777B"/>
    <w:rsid w:val="00AB1386"/>
    <w:rsid w:val="00AB58A8"/>
    <w:rsid w:val="00AB68A9"/>
    <w:rsid w:val="00AB6CE7"/>
    <w:rsid w:val="00AB7841"/>
    <w:rsid w:val="00AC0412"/>
    <w:rsid w:val="00AC179C"/>
    <w:rsid w:val="00AC470A"/>
    <w:rsid w:val="00AD4FD0"/>
    <w:rsid w:val="00AD7712"/>
    <w:rsid w:val="00AE20FF"/>
    <w:rsid w:val="00AE77A3"/>
    <w:rsid w:val="00AF122E"/>
    <w:rsid w:val="00AF1FF7"/>
    <w:rsid w:val="00AF23D0"/>
    <w:rsid w:val="00AF4D52"/>
    <w:rsid w:val="00AF545F"/>
    <w:rsid w:val="00B01A85"/>
    <w:rsid w:val="00B01E01"/>
    <w:rsid w:val="00B05602"/>
    <w:rsid w:val="00B11337"/>
    <w:rsid w:val="00B1236A"/>
    <w:rsid w:val="00B153D5"/>
    <w:rsid w:val="00B16E13"/>
    <w:rsid w:val="00B214B1"/>
    <w:rsid w:val="00B24B7E"/>
    <w:rsid w:val="00B254C4"/>
    <w:rsid w:val="00B27873"/>
    <w:rsid w:val="00B30D8E"/>
    <w:rsid w:val="00B32DE0"/>
    <w:rsid w:val="00B40BCC"/>
    <w:rsid w:val="00B40C24"/>
    <w:rsid w:val="00B42D12"/>
    <w:rsid w:val="00B4789F"/>
    <w:rsid w:val="00B47F57"/>
    <w:rsid w:val="00B51509"/>
    <w:rsid w:val="00B5651D"/>
    <w:rsid w:val="00B5664D"/>
    <w:rsid w:val="00B57D2B"/>
    <w:rsid w:val="00B60204"/>
    <w:rsid w:val="00B627F0"/>
    <w:rsid w:val="00B64F8F"/>
    <w:rsid w:val="00B65E23"/>
    <w:rsid w:val="00B6723E"/>
    <w:rsid w:val="00B67A61"/>
    <w:rsid w:val="00B70A22"/>
    <w:rsid w:val="00B70C95"/>
    <w:rsid w:val="00B74567"/>
    <w:rsid w:val="00B74E73"/>
    <w:rsid w:val="00B76818"/>
    <w:rsid w:val="00B76F76"/>
    <w:rsid w:val="00B7717F"/>
    <w:rsid w:val="00B77B26"/>
    <w:rsid w:val="00B77E43"/>
    <w:rsid w:val="00B80DD6"/>
    <w:rsid w:val="00B818BB"/>
    <w:rsid w:val="00B8288A"/>
    <w:rsid w:val="00B846D0"/>
    <w:rsid w:val="00B85BB9"/>
    <w:rsid w:val="00B86229"/>
    <w:rsid w:val="00B874C7"/>
    <w:rsid w:val="00B90073"/>
    <w:rsid w:val="00B90AD6"/>
    <w:rsid w:val="00B91AB8"/>
    <w:rsid w:val="00B94546"/>
    <w:rsid w:val="00B964C4"/>
    <w:rsid w:val="00B96EB9"/>
    <w:rsid w:val="00B96FCB"/>
    <w:rsid w:val="00BA014D"/>
    <w:rsid w:val="00BA07F2"/>
    <w:rsid w:val="00BA2CF1"/>
    <w:rsid w:val="00BA5274"/>
    <w:rsid w:val="00BA6256"/>
    <w:rsid w:val="00BA6692"/>
    <w:rsid w:val="00BA790C"/>
    <w:rsid w:val="00BB4259"/>
    <w:rsid w:val="00BB478E"/>
    <w:rsid w:val="00BC01EA"/>
    <w:rsid w:val="00BC0FB5"/>
    <w:rsid w:val="00BC3F0F"/>
    <w:rsid w:val="00BC7790"/>
    <w:rsid w:val="00BD2776"/>
    <w:rsid w:val="00BD49A8"/>
    <w:rsid w:val="00BD6AE2"/>
    <w:rsid w:val="00BD6F74"/>
    <w:rsid w:val="00BE14E9"/>
    <w:rsid w:val="00BE18D5"/>
    <w:rsid w:val="00BE5743"/>
    <w:rsid w:val="00BE633B"/>
    <w:rsid w:val="00BE665A"/>
    <w:rsid w:val="00BF07A0"/>
    <w:rsid w:val="00BF3A40"/>
    <w:rsid w:val="00BF4865"/>
    <w:rsid w:val="00BF73BA"/>
    <w:rsid w:val="00C006B3"/>
    <w:rsid w:val="00C00A5E"/>
    <w:rsid w:val="00C012EF"/>
    <w:rsid w:val="00C02DDA"/>
    <w:rsid w:val="00C03D13"/>
    <w:rsid w:val="00C03D70"/>
    <w:rsid w:val="00C04DB6"/>
    <w:rsid w:val="00C04DCF"/>
    <w:rsid w:val="00C1020B"/>
    <w:rsid w:val="00C13E4F"/>
    <w:rsid w:val="00C1438E"/>
    <w:rsid w:val="00C154D0"/>
    <w:rsid w:val="00C17712"/>
    <w:rsid w:val="00C20141"/>
    <w:rsid w:val="00C2114C"/>
    <w:rsid w:val="00C22DFA"/>
    <w:rsid w:val="00C23BFF"/>
    <w:rsid w:val="00C24556"/>
    <w:rsid w:val="00C27637"/>
    <w:rsid w:val="00C323D4"/>
    <w:rsid w:val="00C32416"/>
    <w:rsid w:val="00C32CF4"/>
    <w:rsid w:val="00C3400F"/>
    <w:rsid w:val="00C35716"/>
    <w:rsid w:val="00C3582D"/>
    <w:rsid w:val="00C3621B"/>
    <w:rsid w:val="00C365B7"/>
    <w:rsid w:val="00C40041"/>
    <w:rsid w:val="00C41A2C"/>
    <w:rsid w:val="00C433D8"/>
    <w:rsid w:val="00C43E5C"/>
    <w:rsid w:val="00C46C1E"/>
    <w:rsid w:val="00C50063"/>
    <w:rsid w:val="00C502B3"/>
    <w:rsid w:val="00C50E72"/>
    <w:rsid w:val="00C52360"/>
    <w:rsid w:val="00C535A1"/>
    <w:rsid w:val="00C545B6"/>
    <w:rsid w:val="00C5472C"/>
    <w:rsid w:val="00C561CF"/>
    <w:rsid w:val="00C57308"/>
    <w:rsid w:val="00C57596"/>
    <w:rsid w:val="00C612B7"/>
    <w:rsid w:val="00C62D46"/>
    <w:rsid w:val="00C646E6"/>
    <w:rsid w:val="00C649CC"/>
    <w:rsid w:val="00C656E5"/>
    <w:rsid w:val="00C6721E"/>
    <w:rsid w:val="00C71219"/>
    <w:rsid w:val="00C72CC9"/>
    <w:rsid w:val="00C7394A"/>
    <w:rsid w:val="00C73EFD"/>
    <w:rsid w:val="00C7411A"/>
    <w:rsid w:val="00C75202"/>
    <w:rsid w:val="00C757BE"/>
    <w:rsid w:val="00C764A2"/>
    <w:rsid w:val="00C76650"/>
    <w:rsid w:val="00C76E5A"/>
    <w:rsid w:val="00C802C8"/>
    <w:rsid w:val="00C80378"/>
    <w:rsid w:val="00C80806"/>
    <w:rsid w:val="00C820AE"/>
    <w:rsid w:val="00C844C3"/>
    <w:rsid w:val="00C84C5D"/>
    <w:rsid w:val="00C85F60"/>
    <w:rsid w:val="00C90752"/>
    <w:rsid w:val="00C91010"/>
    <w:rsid w:val="00C92888"/>
    <w:rsid w:val="00C9349A"/>
    <w:rsid w:val="00CA1C56"/>
    <w:rsid w:val="00CA3E35"/>
    <w:rsid w:val="00CA42D8"/>
    <w:rsid w:val="00CA46BA"/>
    <w:rsid w:val="00CA5131"/>
    <w:rsid w:val="00CA5798"/>
    <w:rsid w:val="00CA6CE5"/>
    <w:rsid w:val="00CA7D93"/>
    <w:rsid w:val="00CB182A"/>
    <w:rsid w:val="00CB27A1"/>
    <w:rsid w:val="00CB389A"/>
    <w:rsid w:val="00CB3EDD"/>
    <w:rsid w:val="00CB6338"/>
    <w:rsid w:val="00CB7FBA"/>
    <w:rsid w:val="00CC21C5"/>
    <w:rsid w:val="00CC2760"/>
    <w:rsid w:val="00CC2A97"/>
    <w:rsid w:val="00CC5194"/>
    <w:rsid w:val="00CC5237"/>
    <w:rsid w:val="00CC6E1D"/>
    <w:rsid w:val="00CC7894"/>
    <w:rsid w:val="00CC7F6B"/>
    <w:rsid w:val="00CD1BAA"/>
    <w:rsid w:val="00CD2EDF"/>
    <w:rsid w:val="00CD3357"/>
    <w:rsid w:val="00CD53F8"/>
    <w:rsid w:val="00CE0BC0"/>
    <w:rsid w:val="00CE544F"/>
    <w:rsid w:val="00CE6ED3"/>
    <w:rsid w:val="00CF4263"/>
    <w:rsid w:val="00CF4CD6"/>
    <w:rsid w:val="00CF53C1"/>
    <w:rsid w:val="00CF5E96"/>
    <w:rsid w:val="00CF625F"/>
    <w:rsid w:val="00D0198F"/>
    <w:rsid w:val="00D01EE5"/>
    <w:rsid w:val="00D0460C"/>
    <w:rsid w:val="00D054F5"/>
    <w:rsid w:val="00D0728C"/>
    <w:rsid w:val="00D10E80"/>
    <w:rsid w:val="00D11734"/>
    <w:rsid w:val="00D1180F"/>
    <w:rsid w:val="00D14DAF"/>
    <w:rsid w:val="00D15E9F"/>
    <w:rsid w:val="00D26DBA"/>
    <w:rsid w:val="00D2778E"/>
    <w:rsid w:val="00D27926"/>
    <w:rsid w:val="00D30FF6"/>
    <w:rsid w:val="00D3574E"/>
    <w:rsid w:val="00D36137"/>
    <w:rsid w:val="00D365E8"/>
    <w:rsid w:val="00D45D5D"/>
    <w:rsid w:val="00D47FD5"/>
    <w:rsid w:val="00D50333"/>
    <w:rsid w:val="00D51D0F"/>
    <w:rsid w:val="00D521DA"/>
    <w:rsid w:val="00D52D61"/>
    <w:rsid w:val="00D53B5D"/>
    <w:rsid w:val="00D57075"/>
    <w:rsid w:val="00D6040A"/>
    <w:rsid w:val="00D61C50"/>
    <w:rsid w:val="00D629B0"/>
    <w:rsid w:val="00D702AB"/>
    <w:rsid w:val="00D703A6"/>
    <w:rsid w:val="00D719C5"/>
    <w:rsid w:val="00D7246C"/>
    <w:rsid w:val="00D74735"/>
    <w:rsid w:val="00D769E4"/>
    <w:rsid w:val="00D77B91"/>
    <w:rsid w:val="00D80458"/>
    <w:rsid w:val="00D83D54"/>
    <w:rsid w:val="00D844A6"/>
    <w:rsid w:val="00D85C39"/>
    <w:rsid w:val="00D85F76"/>
    <w:rsid w:val="00D86EA9"/>
    <w:rsid w:val="00D90767"/>
    <w:rsid w:val="00D91A60"/>
    <w:rsid w:val="00D94271"/>
    <w:rsid w:val="00D9431A"/>
    <w:rsid w:val="00D94D1F"/>
    <w:rsid w:val="00D9535D"/>
    <w:rsid w:val="00D95D37"/>
    <w:rsid w:val="00D96FF2"/>
    <w:rsid w:val="00D97FAF"/>
    <w:rsid w:val="00DA091A"/>
    <w:rsid w:val="00DA0F50"/>
    <w:rsid w:val="00DA1FCF"/>
    <w:rsid w:val="00DA38DE"/>
    <w:rsid w:val="00DA43C0"/>
    <w:rsid w:val="00DA4BCC"/>
    <w:rsid w:val="00DA5D79"/>
    <w:rsid w:val="00DA7F74"/>
    <w:rsid w:val="00DB0FA1"/>
    <w:rsid w:val="00DB1E86"/>
    <w:rsid w:val="00DB2208"/>
    <w:rsid w:val="00DB32B8"/>
    <w:rsid w:val="00DB38FE"/>
    <w:rsid w:val="00DB3FFE"/>
    <w:rsid w:val="00DB6B57"/>
    <w:rsid w:val="00DB6ED7"/>
    <w:rsid w:val="00DB7687"/>
    <w:rsid w:val="00DB7B87"/>
    <w:rsid w:val="00DC1054"/>
    <w:rsid w:val="00DC1D24"/>
    <w:rsid w:val="00DC2AA1"/>
    <w:rsid w:val="00DC4477"/>
    <w:rsid w:val="00DC6113"/>
    <w:rsid w:val="00DC7EA9"/>
    <w:rsid w:val="00DD1AE2"/>
    <w:rsid w:val="00DD72E8"/>
    <w:rsid w:val="00DD7310"/>
    <w:rsid w:val="00DE2233"/>
    <w:rsid w:val="00DE2332"/>
    <w:rsid w:val="00DE6091"/>
    <w:rsid w:val="00DE6A9D"/>
    <w:rsid w:val="00DF0318"/>
    <w:rsid w:val="00DF27BC"/>
    <w:rsid w:val="00DF78D5"/>
    <w:rsid w:val="00E01A8C"/>
    <w:rsid w:val="00E03A7E"/>
    <w:rsid w:val="00E079DD"/>
    <w:rsid w:val="00E112CA"/>
    <w:rsid w:val="00E12074"/>
    <w:rsid w:val="00E12C5D"/>
    <w:rsid w:val="00E13029"/>
    <w:rsid w:val="00E130F3"/>
    <w:rsid w:val="00E16492"/>
    <w:rsid w:val="00E16934"/>
    <w:rsid w:val="00E17B7F"/>
    <w:rsid w:val="00E24667"/>
    <w:rsid w:val="00E24BC4"/>
    <w:rsid w:val="00E25221"/>
    <w:rsid w:val="00E30F8E"/>
    <w:rsid w:val="00E313C9"/>
    <w:rsid w:val="00E33726"/>
    <w:rsid w:val="00E3743D"/>
    <w:rsid w:val="00E40584"/>
    <w:rsid w:val="00E406AF"/>
    <w:rsid w:val="00E409EE"/>
    <w:rsid w:val="00E41DFC"/>
    <w:rsid w:val="00E43DCC"/>
    <w:rsid w:val="00E45A4D"/>
    <w:rsid w:val="00E45AC4"/>
    <w:rsid w:val="00E50B91"/>
    <w:rsid w:val="00E51E81"/>
    <w:rsid w:val="00E530EA"/>
    <w:rsid w:val="00E54236"/>
    <w:rsid w:val="00E54445"/>
    <w:rsid w:val="00E54A89"/>
    <w:rsid w:val="00E55E95"/>
    <w:rsid w:val="00E566F1"/>
    <w:rsid w:val="00E579E7"/>
    <w:rsid w:val="00E64DE7"/>
    <w:rsid w:val="00E66574"/>
    <w:rsid w:val="00E67C38"/>
    <w:rsid w:val="00E7170F"/>
    <w:rsid w:val="00E71FFA"/>
    <w:rsid w:val="00E726CB"/>
    <w:rsid w:val="00E732BA"/>
    <w:rsid w:val="00E735D3"/>
    <w:rsid w:val="00E76869"/>
    <w:rsid w:val="00E77138"/>
    <w:rsid w:val="00E800E9"/>
    <w:rsid w:val="00E8323F"/>
    <w:rsid w:val="00E85132"/>
    <w:rsid w:val="00E8650C"/>
    <w:rsid w:val="00E86C5C"/>
    <w:rsid w:val="00E9000D"/>
    <w:rsid w:val="00E914D1"/>
    <w:rsid w:val="00E925F3"/>
    <w:rsid w:val="00E94FFF"/>
    <w:rsid w:val="00E953BC"/>
    <w:rsid w:val="00E95CD7"/>
    <w:rsid w:val="00EA1488"/>
    <w:rsid w:val="00EA3B70"/>
    <w:rsid w:val="00EA3B96"/>
    <w:rsid w:val="00EA3C7E"/>
    <w:rsid w:val="00EA599D"/>
    <w:rsid w:val="00EA6F2B"/>
    <w:rsid w:val="00EB3106"/>
    <w:rsid w:val="00EB4B95"/>
    <w:rsid w:val="00EB5829"/>
    <w:rsid w:val="00EB68E6"/>
    <w:rsid w:val="00EC1102"/>
    <w:rsid w:val="00EC142E"/>
    <w:rsid w:val="00EC2353"/>
    <w:rsid w:val="00EC6C7B"/>
    <w:rsid w:val="00ED0801"/>
    <w:rsid w:val="00ED1323"/>
    <w:rsid w:val="00ED13CF"/>
    <w:rsid w:val="00ED30E7"/>
    <w:rsid w:val="00ED4386"/>
    <w:rsid w:val="00ED45D8"/>
    <w:rsid w:val="00ED4CFE"/>
    <w:rsid w:val="00ED5CF3"/>
    <w:rsid w:val="00ED7A0E"/>
    <w:rsid w:val="00EE3817"/>
    <w:rsid w:val="00EE5835"/>
    <w:rsid w:val="00EE6DE5"/>
    <w:rsid w:val="00EE72D0"/>
    <w:rsid w:val="00EE79B7"/>
    <w:rsid w:val="00EF03A5"/>
    <w:rsid w:val="00EF0540"/>
    <w:rsid w:val="00EF2CD1"/>
    <w:rsid w:val="00EF3583"/>
    <w:rsid w:val="00EF3C66"/>
    <w:rsid w:val="00EF4A65"/>
    <w:rsid w:val="00EF4CF9"/>
    <w:rsid w:val="00EF64F5"/>
    <w:rsid w:val="00F02947"/>
    <w:rsid w:val="00F02A51"/>
    <w:rsid w:val="00F037A2"/>
    <w:rsid w:val="00F04AC0"/>
    <w:rsid w:val="00F0690B"/>
    <w:rsid w:val="00F10D67"/>
    <w:rsid w:val="00F119E4"/>
    <w:rsid w:val="00F11EFE"/>
    <w:rsid w:val="00F17116"/>
    <w:rsid w:val="00F200D2"/>
    <w:rsid w:val="00F20CCF"/>
    <w:rsid w:val="00F21054"/>
    <w:rsid w:val="00F21D80"/>
    <w:rsid w:val="00F243BD"/>
    <w:rsid w:val="00F30FF0"/>
    <w:rsid w:val="00F33F79"/>
    <w:rsid w:val="00F41A0E"/>
    <w:rsid w:val="00F42065"/>
    <w:rsid w:val="00F426CE"/>
    <w:rsid w:val="00F42B1C"/>
    <w:rsid w:val="00F4331E"/>
    <w:rsid w:val="00F44A65"/>
    <w:rsid w:val="00F44D3A"/>
    <w:rsid w:val="00F45ECB"/>
    <w:rsid w:val="00F50695"/>
    <w:rsid w:val="00F51580"/>
    <w:rsid w:val="00F5566C"/>
    <w:rsid w:val="00F6110E"/>
    <w:rsid w:val="00F614BB"/>
    <w:rsid w:val="00F61602"/>
    <w:rsid w:val="00F61EB6"/>
    <w:rsid w:val="00F6205B"/>
    <w:rsid w:val="00F64652"/>
    <w:rsid w:val="00F64C8C"/>
    <w:rsid w:val="00F65453"/>
    <w:rsid w:val="00F65A03"/>
    <w:rsid w:val="00F65EF1"/>
    <w:rsid w:val="00F70441"/>
    <w:rsid w:val="00F71E0E"/>
    <w:rsid w:val="00F721F4"/>
    <w:rsid w:val="00F7627A"/>
    <w:rsid w:val="00F7708F"/>
    <w:rsid w:val="00F77E62"/>
    <w:rsid w:val="00F8070E"/>
    <w:rsid w:val="00F812F9"/>
    <w:rsid w:val="00F81E78"/>
    <w:rsid w:val="00F8495A"/>
    <w:rsid w:val="00F85303"/>
    <w:rsid w:val="00F85A6E"/>
    <w:rsid w:val="00F90517"/>
    <w:rsid w:val="00F90918"/>
    <w:rsid w:val="00F93015"/>
    <w:rsid w:val="00F93587"/>
    <w:rsid w:val="00FA081A"/>
    <w:rsid w:val="00FA159E"/>
    <w:rsid w:val="00FA55F3"/>
    <w:rsid w:val="00FA6630"/>
    <w:rsid w:val="00FA7B34"/>
    <w:rsid w:val="00FB047C"/>
    <w:rsid w:val="00FB24E4"/>
    <w:rsid w:val="00FB3764"/>
    <w:rsid w:val="00FC7DED"/>
    <w:rsid w:val="00FD0242"/>
    <w:rsid w:val="00FD0DBE"/>
    <w:rsid w:val="00FD3F98"/>
    <w:rsid w:val="00FD5EC8"/>
    <w:rsid w:val="00FD679F"/>
    <w:rsid w:val="00FE0F20"/>
    <w:rsid w:val="00FE1BBF"/>
    <w:rsid w:val="00FE227A"/>
    <w:rsid w:val="00FE51A2"/>
    <w:rsid w:val="00FE7265"/>
    <w:rsid w:val="00FF0825"/>
    <w:rsid w:val="00FF0DC4"/>
    <w:rsid w:val="00FF55A9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0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link w:val="31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paragraph" w:styleId="a6">
    <w:name w:val="List Paragraph"/>
    <w:uiPriority w:val="34"/>
    <w:qFormat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7">
    <w:name w:val="Block Text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8">
    <w:name w:val="Основной текст A"/>
    <w:pPr>
      <w:spacing w:after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a">
    <w:name w:val="Нет"/>
  </w:style>
  <w:style w:type="character" w:customStyle="1" w:styleId="Hyperlink0">
    <w:name w:val="Hyperlink.0"/>
    <w:basedOn w:val="aa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numbering" w:customStyle="1" w:styleId="7">
    <w:name w:val="Импортированный стиль 7"/>
    <w:pPr>
      <w:numPr>
        <w:numId w:val="7"/>
      </w:numPr>
    </w:pPr>
  </w:style>
  <w:style w:type="paragraph" w:styleId="ab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pPr>
      <w:numPr>
        <w:numId w:val="8"/>
      </w:numPr>
    </w:pPr>
  </w:style>
  <w:style w:type="paragraph" w:customStyle="1" w:styleId="Style7">
    <w:name w:val="Style7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c">
    <w:name w:val="Plain Text"/>
    <w:link w:val="ad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Body Text 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e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pPr>
      <w:numPr>
        <w:numId w:val="9"/>
      </w:numPr>
    </w:pPr>
  </w:style>
  <w:style w:type="paragraph" w:customStyle="1" w:styleId="gmail-msolistparagraph">
    <w:name w:val="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13"/>
      </w:numPr>
    </w:pPr>
  </w:style>
  <w:style w:type="numbering" w:customStyle="1" w:styleId="11">
    <w:name w:val="Импортированный стиль 11"/>
    <w:pPr>
      <w:numPr>
        <w:numId w:val="14"/>
      </w:numPr>
    </w:pPr>
  </w:style>
  <w:style w:type="numbering" w:customStyle="1" w:styleId="12">
    <w:name w:val="Импортированный стиль 12"/>
    <w:pPr>
      <w:numPr>
        <w:numId w:val="15"/>
      </w:numPr>
    </w:p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">
    <w:name w:val="header"/>
    <w:link w:val="af0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a"/>
  </w:style>
  <w:style w:type="numbering" w:customStyle="1" w:styleId="13">
    <w:name w:val="Импортированный стиль 13"/>
    <w:pPr>
      <w:numPr>
        <w:numId w:val="16"/>
      </w:numPr>
    </w:p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1">
    <w:name w:val="Balloon Text"/>
    <w:basedOn w:val="a"/>
    <w:link w:val="af2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d">
    <w:name w:val="Текст Знак"/>
    <w:link w:val="ac"/>
    <w:uiPriority w:val="99"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3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  <w:style w:type="paragraph" w:customStyle="1" w:styleId="17">
    <w:name w:val="Обычный1"/>
    <w:rsid w:val="00542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862828"/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s48mrcssattr">
    <w:name w:val="s48_mr_css_attr"/>
    <w:basedOn w:val="a"/>
    <w:rsid w:val="00C36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s45mrcssattr">
    <w:name w:val="s45_mr_css_attr"/>
    <w:basedOn w:val="a0"/>
    <w:rsid w:val="00C365B7"/>
  </w:style>
  <w:style w:type="character" w:customStyle="1" w:styleId="af0">
    <w:name w:val="Верхний колонтитул Знак"/>
    <w:basedOn w:val="a0"/>
    <w:link w:val="af"/>
    <w:rsid w:val="00DC7EA9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a"/>
    <w:rsid w:val="00F24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news-date-time">
    <w:name w:val="news-date-time"/>
    <w:basedOn w:val="a0"/>
    <w:rsid w:val="00412306"/>
  </w:style>
  <w:style w:type="character" w:styleId="af4">
    <w:name w:val="Strong"/>
    <w:basedOn w:val="a0"/>
    <w:uiPriority w:val="22"/>
    <w:qFormat/>
    <w:rsid w:val="00CA1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link w:val="31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paragraph" w:styleId="a6">
    <w:name w:val="List Paragraph"/>
    <w:uiPriority w:val="34"/>
    <w:qFormat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7">
    <w:name w:val="Block Text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8">
    <w:name w:val="Основной текст A"/>
    <w:pPr>
      <w:spacing w:after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a">
    <w:name w:val="Нет"/>
  </w:style>
  <w:style w:type="character" w:customStyle="1" w:styleId="Hyperlink0">
    <w:name w:val="Hyperlink.0"/>
    <w:basedOn w:val="aa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numbering" w:customStyle="1" w:styleId="7">
    <w:name w:val="Импортированный стиль 7"/>
    <w:pPr>
      <w:numPr>
        <w:numId w:val="7"/>
      </w:numPr>
    </w:pPr>
  </w:style>
  <w:style w:type="paragraph" w:styleId="ab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pPr>
      <w:numPr>
        <w:numId w:val="8"/>
      </w:numPr>
    </w:pPr>
  </w:style>
  <w:style w:type="paragraph" w:customStyle="1" w:styleId="Style7">
    <w:name w:val="Style7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c">
    <w:name w:val="Plain Text"/>
    <w:link w:val="ad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Body Text 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e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pPr>
      <w:numPr>
        <w:numId w:val="9"/>
      </w:numPr>
    </w:pPr>
  </w:style>
  <w:style w:type="paragraph" w:customStyle="1" w:styleId="gmail-msolistparagraph">
    <w:name w:val="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13"/>
      </w:numPr>
    </w:pPr>
  </w:style>
  <w:style w:type="numbering" w:customStyle="1" w:styleId="11">
    <w:name w:val="Импортированный стиль 11"/>
    <w:pPr>
      <w:numPr>
        <w:numId w:val="14"/>
      </w:numPr>
    </w:pPr>
  </w:style>
  <w:style w:type="numbering" w:customStyle="1" w:styleId="12">
    <w:name w:val="Импортированный стиль 12"/>
    <w:pPr>
      <w:numPr>
        <w:numId w:val="15"/>
      </w:numPr>
    </w:p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">
    <w:name w:val="header"/>
    <w:link w:val="af0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a"/>
  </w:style>
  <w:style w:type="numbering" w:customStyle="1" w:styleId="13">
    <w:name w:val="Импортированный стиль 13"/>
    <w:pPr>
      <w:numPr>
        <w:numId w:val="16"/>
      </w:numPr>
    </w:p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1">
    <w:name w:val="Balloon Text"/>
    <w:basedOn w:val="a"/>
    <w:link w:val="af2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d">
    <w:name w:val="Текст Знак"/>
    <w:link w:val="ac"/>
    <w:uiPriority w:val="99"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3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  <w:style w:type="paragraph" w:customStyle="1" w:styleId="17">
    <w:name w:val="Обычный1"/>
    <w:rsid w:val="00542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862828"/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s48mrcssattr">
    <w:name w:val="s48_mr_css_attr"/>
    <w:basedOn w:val="a"/>
    <w:rsid w:val="00C36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s45mrcssattr">
    <w:name w:val="s45_mr_css_attr"/>
    <w:basedOn w:val="a0"/>
    <w:rsid w:val="00C365B7"/>
  </w:style>
  <w:style w:type="character" w:customStyle="1" w:styleId="af0">
    <w:name w:val="Верхний колонтитул Знак"/>
    <w:basedOn w:val="a0"/>
    <w:link w:val="af"/>
    <w:rsid w:val="00DC7EA9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a"/>
    <w:rsid w:val="00F24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news-date-time">
    <w:name w:val="news-date-time"/>
    <w:basedOn w:val="a0"/>
    <w:rsid w:val="00412306"/>
  </w:style>
  <w:style w:type="character" w:styleId="af4">
    <w:name w:val="Strong"/>
    <w:basedOn w:val="a0"/>
    <w:uiPriority w:val="22"/>
    <w:qFormat/>
    <w:rsid w:val="00CA1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od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FF9B-BA7A-48B1-83E8-758864F7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11043</Words>
  <Characters>62950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3</cp:revision>
  <cp:lastPrinted>2021-06-04T12:48:00Z</cp:lastPrinted>
  <dcterms:created xsi:type="dcterms:W3CDTF">2021-06-08T12:54:00Z</dcterms:created>
  <dcterms:modified xsi:type="dcterms:W3CDTF">2021-06-10T09:32:00Z</dcterms:modified>
</cp:coreProperties>
</file>